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4FEE0" w14:textId="77777777" w:rsidR="00144485" w:rsidRPr="00220B55" w:rsidRDefault="00144485" w:rsidP="00144485">
      <w:pPr>
        <w:jc w:val="center"/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20B55"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GODIŠNJI IZVEDBENI KURIKUL</w:t>
      </w:r>
    </w:p>
    <w:p w14:paraId="1212C0F4" w14:textId="77777777" w:rsidR="00144485" w:rsidRPr="00220B55" w:rsidRDefault="00144485" w:rsidP="00144485">
      <w:pPr>
        <w:jc w:val="center"/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20B55"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3. RAZRED</w:t>
      </w:r>
    </w:p>
    <w:p w14:paraId="1423291A" w14:textId="77777777" w:rsidR="00144485" w:rsidRPr="00220B55" w:rsidRDefault="00144485" w:rsidP="00144485">
      <w:pPr>
        <w:rPr>
          <w:b/>
          <w:color w:val="4BACC6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20B55">
        <w:rPr>
          <w:b/>
          <w:color w:val="4BACC6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br w:type="page"/>
      </w:r>
    </w:p>
    <w:p w14:paraId="207E43A6" w14:textId="31E157D0" w:rsidR="00496155" w:rsidRDefault="0014448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CC216" wp14:editId="28D00FEC">
                <wp:simplePos x="0" y="0"/>
                <wp:positionH relativeFrom="column">
                  <wp:posOffset>6358255</wp:posOffset>
                </wp:positionH>
                <wp:positionV relativeFrom="paragraph">
                  <wp:posOffset>3740150</wp:posOffset>
                </wp:positionV>
                <wp:extent cx="3051810" cy="1854200"/>
                <wp:effectExtent l="57150" t="38100" r="72390" b="88900"/>
                <wp:wrapNone/>
                <wp:docPr id="4" name="Pravokutnik: zaobljeni kutov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1810" cy="1854200"/>
                        </a:xfrm>
                        <a:prstGeom prst="roundRect">
                          <a:avLst/>
                        </a:prstGeom>
                        <a:solidFill>
                          <a:srgbClr val="FFF3FF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570B6" w14:textId="3D40C704" w:rsidR="00121A44" w:rsidRDefault="00121A44" w:rsidP="00922147">
                            <w:pPr>
                              <w:spacing w:before="80" w:after="0" w:line="240" w:lineRule="auto"/>
                            </w:pPr>
                            <w:r w:rsidRPr="00922147">
                              <w:rPr>
                                <w:b/>
                                <w:bCs/>
                                <w:i/>
                                <w:iCs/>
                              </w:rPr>
                              <w:t>Pogled u svijet 3</w:t>
                            </w:r>
                            <w:r>
                              <w:t>: 80.-103. str.</w:t>
                            </w:r>
                          </w:p>
                          <w:p w14:paraId="4F874ED8" w14:textId="77777777" w:rsidR="008F5C77" w:rsidRDefault="008F5C77" w:rsidP="00922147">
                            <w:pPr>
                              <w:spacing w:before="80" w:after="0" w:line="240" w:lineRule="auto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PID 3 (i</w:t>
                            </w:r>
                            <w:r w:rsidR="00121A44" w:rsidRPr="00922147">
                              <w:rPr>
                                <w:b/>
                                <w:bCs/>
                                <w:i/>
                                <w:iCs/>
                              </w:rPr>
                              <w:t>nter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)</w:t>
                            </w:r>
                            <w:r w:rsidR="00121A44" w:rsidRPr="00922147">
                              <w:rPr>
                                <w:b/>
                                <w:bCs/>
                                <w:i/>
                                <w:iCs/>
                              </w:rPr>
                              <w:t>aktivna radna bilježnica</w:t>
                            </w:r>
                            <w:r w:rsidR="00121A44">
                              <w:t xml:space="preserve">:  </w:t>
                            </w:r>
                          </w:p>
                          <w:p w14:paraId="0541E7B6" w14:textId="599F4E2F" w:rsidR="00121A44" w:rsidRDefault="00121A44" w:rsidP="00922147">
                            <w:pPr>
                              <w:spacing w:before="80" w:after="0" w:line="240" w:lineRule="auto"/>
                            </w:pPr>
                            <w:r>
                              <w:t>63.-70. str.</w:t>
                            </w:r>
                          </w:p>
                          <w:p w14:paraId="4FB9E830" w14:textId="254B0F1E" w:rsidR="00121A44" w:rsidRDefault="00121A44" w:rsidP="00922147">
                            <w:pPr>
                              <w:spacing w:before="80" w:after="0" w:line="240" w:lineRule="auto"/>
                            </w:pPr>
                            <w:r w:rsidRPr="00922147">
                              <w:rPr>
                                <w:b/>
                                <w:bCs/>
                                <w:i/>
                                <w:iCs/>
                              </w:rPr>
                              <w:t>Trag u priči 3</w:t>
                            </w:r>
                            <w:r>
                              <w:t>: 110.- 159. str.</w:t>
                            </w:r>
                          </w:p>
                          <w:p w14:paraId="20591B43" w14:textId="77777777" w:rsidR="008F5C77" w:rsidRDefault="00121A44" w:rsidP="00922147">
                            <w:pPr>
                              <w:spacing w:before="80" w:after="0" w:line="240" w:lineRule="auto"/>
                              <w:rPr>
                                <w:i/>
                                <w:iCs/>
                              </w:rPr>
                            </w:pPr>
                            <w:r w:rsidRPr="00922147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Super matematika </w:t>
                            </w:r>
                            <w:r w:rsidR="008F5C77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za prave tragače </w:t>
                            </w:r>
                            <w:r w:rsidRPr="00922147">
                              <w:rPr>
                                <w:b/>
                                <w:bCs/>
                                <w:i/>
                                <w:iCs/>
                              </w:rPr>
                              <w:t>3</w:t>
                            </w:r>
                            <w:r>
                              <w:rPr>
                                <w:i/>
                                <w:iCs/>
                              </w:rPr>
                              <w:t>:</w:t>
                            </w:r>
                          </w:p>
                          <w:p w14:paraId="4C62F2AE" w14:textId="18D78D6C" w:rsidR="00121A44" w:rsidRDefault="00121A44" w:rsidP="00922147">
                            <w:pPr>
                              <w:spacing w:before="80" w:after="0"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t>80.-127. str.</w:t>
                            </w:r>
                          </w:p>
                          <w:p w14:paraId="0B04D495" w14:textId="1577A791" w:rsidR="00121A44" w:rsidRDefault="00121A44" w:rsidP="00922147">
                            <w:pPr>
                              <w:spacing w:before="80" w:after="0" w:line="240" w:lineRule="auto"/>
                            </w:pPr>
                            <w:r w:rsidRPr="008F5C77">
                              <w:t>Zbirka zadataka</w:t>
                            </w:r>
                            <w:r w:rsidR="008F5C77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Matematika 3</w:t>
                            </w:r>
                            <w:r>
                              <w:t xml:space="preserve">: </w:t>
                            </w:r>
                            <w:r w:rsidR="008F5C77">
                              <w:t xml:space="preserve"> </w:t>
                            </w:r>
                            <w:r>
                              <w:t>125.-164. str.</w:t>
                            </w:r>
                          </w:p>
                          <w:p w14:paraId="535C03A9" w14:textId="77777777" w:rsidR="00121A44" w:rsidRDefault="00121A44" w:rsidP="00785F33"/>
                          <w:p w14:paraId="0C0558B1" w14:textId="3CA3BD03" w:rsidR="00121A44" w:rsidRDefault="00121A44" w:rsidP="00785F33"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65CC216" id="Pravokutnik: zaobljeni kutovi 4" o:spid="_x0000_s1026" style="position:absolute;margin-left:500.65pt;margin-top:294.5pt;width:240.3pt;height:14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" fillcolor="#fff3ff" strokecolor="#40a7c2 [3048]">
                <v:shadow on="t" color="black" opacity="24903f" origin=",.5" offset="0,.55556mm"/>
                <v:textbox>
                  <w:txbxContent>
                    <w:p w14:paraId="678570B6" w14:textId="3D40C704" w:rsidR="00121A44" w:rsidRDefault="00121A44" w:rsidP="00922147">
                      <w:pPr>
                        <w:spacing w:before="80" w:after="0" w:line="240" w:lineRule="auto"/>
                      </w:pPr>
                      <w:r w:rsidRPr="00922147">
                        <w:rPr>
                          <w:b/>
                          <w:bCs/>
                          <w:i/>
                          <w:iCs/>
                        </w:rPr>
                        <w:t>Pogled u svijet 3</w:t>
                      </w:r>
                      <w:r>
                        <w:t>: 80.-103. str.</w:t>
                      </w:r>
                    </w:p>
                    <w:p w14:paraId="4F874ED8" w14:textId="77777777" w:rsidR="008F5C77" w:rsidRDefault="008F5C77" w:rsidP="00922147">
                      <w:pPr>
                        <w:spacing w:before="80" w:after="0" w:line="240" w:lineRule="auto"/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>PID 3 (i</w:t>
                      </w:r>
                      <w:r w:rsidR="00121A44" w:rsidRPr="00922147">
                        <w:rPr>
                          <w:b/>
                          <w:bCs/>
                          <w:i/>
                          <w:iCs/>
                        </w:rPr>
                        <w:t>nter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)</w:t>
                      </w:r>
                      <w:r w:rsidR="00121A44" w:rsidRPr="00922147">
                        <w:rPr>
                          <w:b/>
                          <w:bCs/>
                          <w:i/>
                          <w:iCs/>
                        </w:rPr>
                        <w:t>aktivna radna bilježnica</w:t>
                      </w:r>
                      <w:r w:rsidR="00121A44">
                        <w:t xml:space="preserve">:  </w:t>
                      </w:r>
                    </w:p>
                    <w:p w14:paraId="0541E7B6" w14:textId="599F4E2F" w:rsidR="00121A44" w:rsidRDefault="00121A44" w:rsidP="00922147">
                      <w:pPr>
                        <w:spacing w:before="80" w:after="0" w:line="240" w:lineRule="auto"/>
                      </w:pPr>
                      <w:r>
                        <w:t>63.-70. str.</w:t>
                      </w:r>
                    </w:p>
                    <w:p w14:paraId="4FB9E830" w14:textId="254B0F1E" w:rsidR="00121A44" w:rsidRDefault="00121A44" w:rsidP="00922147">
                      <w:pPr>
                        <w:spacing w:before="80" w:after="0" w:line="240" w:lineRule="auto"/>
                      </w:pPr>
                      <w:r w:rsidRPr="00922147">
                        <w:rPr>
                          <w:b/>
                          <w:bCs/>
                          <w:i/>
                          <w:iCs/>
                        </w:rPr>
                        <w:t>Trag u priči 3</w:t>
                      </w:r>
                      <w:r>
                        <w:t>: 110.- 159. str.</w:t>
                      </w:r>
                    </w:p>
                    <w:p w14:paraId="20591B43" w14:textId="77777777" w:rsidR="008F5C77" w:rsidRDefault="00121A44" w:rsidP="00922147">
                      <w:pPr>
                        <w:spacing w:before="80" w:after="0" w:line="240" w:lineRule="auto"/>
                        <w:rPr>
                          <w:i/>
                          <w:iCs/>
                        </w:rPr>
                      </w:pPr>
                      <w:r w:rsidRPr="00922147">
                        <w:rPr>
                          <w:b/>
                          <w:bCs/>
                          <w:i/>
                          <w:iCs/>
                        </w:rPr>
                        <w:t xml:space="preserve">Super matematika </w:t>
                      </w:r>
                      <w:r w:rsidR="008F5C77">
                        <w:rPr>
                          <w:b/>
                          <w:bCs/>
                          <w:i/>
                          <w:iCs/>
                        </w:rPr>
                        <w:t xml:space="preserve">za prave tragače </w:t>
                      </w:r>
                      <w:r w:rsidRPr="00922147">
                        <w:rPr>
                          <w:b/>
                          <w:bCs/>
                          <w:i/>
                          <w:iCs/>
                        </w:rPr>
                        <w:t>3</w:t>
                      </w:r>
                      <w:r>
                        <w:rPr>
                          <w:i/>
                          <w:iCs/>
                        </w:rPr>
                        <w:t>:</w:t>
                      </w:r>
                    </w:p>
                    <w:p w14:paraId="4C62F2AE" w14:textId="18D78D6C" w:rsidR="00121A44" w:rsidRDefault="00121A44" w:rsidP="00922147">
                      <w:pPr>
                        <w:spacing w:before="80" w:after="0" w:line="240" w:lineRule="auto"/>
                      </w:pPr>
                      <w:r>
                        <w:rPr>
                          <w:i/>
                          <w:iCs/>
                        </w:rPr>
                        <w:t xml:space="preserve"> </w:t>
                      </w:r>
                      <w:r>
                        <w:t>80.-127. str.</w:t>
                      </w:r>
                    </w:p>
                    <w:p w14:paraId="0B04D495" w14:textId="1577A791" w:rsidR="00121A44" w:rsidRDefault="00121A44" w:rsidP="00922147">
                      <w:pPr>
                        <w:spacing w:before="80" w:after="0" w:line="240" w:lineRule="auto"/>
                      </w:pPr>
                      <w:r w:rsidRPr="008F5C77">
                        <w:t>Zbirka zadataka</w:t>
                      </w:r>
                      <w:r w:rsidR="008F5C77">
                        <w:rPr>
                          <w:b/>
                          <w:bCs/>
                          <w:i/>
                          <w:iCs/>
                        </w:rPr>
                        <w:t xml:space="preserve"> Matematika 3</w:t>
                      </w:r>
                      <w:r>
                        <w:t xml:space="preserve">: </w:t>
                      </w:r>
                      <w:r w:rsidR="008F5C77">
                        <w:t xml:space="preserve"> </w:t>
                      </w:r>
                      <w:r>
                        <w:t>125.-164. str.</w:t>
                      </w:r>
                    </w:p>
                    <w:p w14:paraId="535C03A9" w14:textId="77777777" w:rsidR="00121A44" w:rsidRDefault="00121A44" w:rsidP="00785F33"/>
                    <w:p w14:paraId="0C0558B1" w14:textId="3CA3BD03" w:rsidR="00121A44" w:rsidRDefault="00121A44" w:rsidP="00785F33">
                      <w:r>
                        <w:t xml:space="preserve">   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eGrid"/>
        <w:tblW w:w="14327" w:type="dxa"/>
        <w:jc w:val="center"/>
        <w:tblLook w:val="04A0" w:firstRow="1" w:lastRow="0" w:firstColumn="1" w:lastColumn="0" w:noHBand="0" w:noVBand="1"/>
      </w:tblPr>
      <w:tblGrid>
        <w:gridCol w:w="5674"/>
        <w:gridCol w:w="8653"/>
      </w:tblGrid>
      <w:tr w:rsidR="00CF5B08" w14:paraId="7242989E" w14:textId="77777777" w:rsidTr="0077121A">
        <w:trPr>
          <w:trHeight w:val="606"/>
          <w:jc w:val="center"/>
        </w:trPr>
        <w:tc>
          <w:tcPr>
            <w:tcW w:w="14327" w:type="dxa"/>
            <w:gridSpan w:val="2"/>
            <w:tcBorders>
              <w:top w:val="double" w:sz="4" w:space="0" w:color="7030A0"/>
              <w:left w:val="double" w:sz="4" w:space="0" w:color="7030A0"/>
              <w:right w:val="double" w:sz="4" w:space="0" w:color="auto"/>
            </w:tcBorders>
            <w:shd w:val="clear" w:color="auto" w:fill="FFF3FF"/>
            <w:vAlign w:val="center"/>
          </w:tcPr>
          <w:p w14:paraId="4711003A" w14:textId="582FD499" w:rsidR="00AF27F5" w:rsidRPr="00323379" w:rsidRDefault="00CF5B08" w:rsidP="0032337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</w:rPr>
            </w:pPr>
            <w:r w:rsidRPr="00323379">
              <w:rPr>
                <w:b/>
                <w:sz w:val="28"/>
              </w:rPr>
              <w:t xml:space="preserve">TEMA: </w:t>
            </w:r>
            <w:r w:rsidR="00323379">
              <w:rPr>
                <w:b/>
                <w:sz w:val="28"/>
              </w:rPr>
              <w:t>Vrijeme prolazi</w:t>
            </w:r>
          </w:p>
        </w:tc>
      </w:tr>
      <w:tr w:rsidR="00CF5B08" w14:paraId="3E8103AB" w14:textId="77777777" w:rsidTr="00D14501">
        <w:trPr>
          <w:trHeight w:val="1632"/>
          <w:jc w:val="center"/>
        </w:trPr>
        <w:tc>
          <w:tcPr>
            <w:tcW w:w="5674" w:type="dxa"/>
            <w:tcBorders>
              <w:top w:val="single" w:sz="4" w:space="0" w:color="7030A0"/>
              <w:left w:val="doub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FFF3FF"/>
          </w:tcPr>
          <w:p w14:paraId="7FE5E6A5" w14:textId="77777777" w:rsidR="00AF27F5" w:rsidRDefault="00CF5B08" w:rsidP="00AF27F5">
            <w:pPr>
              <w:rPr>
                <w:sz w:val="28"/>
                <w:szCs w:val="28"/>
              </w:rPr>
            </w:pPr>
            <w:r w:rsidRPr="00CF5B08">
              <w:rPr>
                <w:sz w:val="28"/>
                <w:szCs w:val="28"/>
              </w:rPr>
              <w:t>TRAJANJE TEME:</w:t>
            </w:r>
            <w:r w:rsidR="00AF27F5">
              <w:rPr>
                <w:sz w:val="28"/>
                <w:szCs w:val="28"/>
              </w:rPr>
              <w:t xml:space="preserve"> </w:t>
            </w:r>
          </w:p>
          <w:p w14:paraId="082E8B78" w14:textId="53F139AC" w:rsidR="00750BDC" w:rsidRDefault="00AF27F5" w:rsidP="00AF2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od </w:t>
            </w:r>
            <w:r w:rsidR="003D4910">
              <w:rPr>
                <w:sz w:val="28"/>
                <w:szCs w:val="28"/>
              </w:rPr>
              <w:t>sredine travnja</w:t>
            </w:r>
            <w:r w:rsidR="00323379">
              <w:rPr>
                <w:sz w:val="28"/>
                <w:szCs w:val="28"/>
              </w:rPr>
              <w:t xml:space="preserve"> do kraja nastavne godine</w:t>
            </w:r>
          </w:p>
          <w:p w14:paraId="31CE54E2" w14:textId="70AF180C" w:rsidR="00CF5B08" w:rsidRDefault="00AF27F5" w:rsidP="00AF2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985B59">
              <w:rPr>
                <w:sz w:val="28"/>
                <w:szCs w:val="28"/>
              </w:rPr>
              <w:t xml:space="preserve">oko 9 </w:t>
            </w:r>
            <w:r>
              <w:rPr>
                <w:sz w:val="28"/>
                <w:szCs w:val="28"/>
              </w:rPr>
              <w:t>tjedana)</w:t>
            </w:r>
          </w:p>
          <w:p w14:paraId="539B2F34" w14:textId="77777777" w:rsidR="003737D2" w:rsidRDefault="003737D2" w:rsidP="00AF27F5">
            <w:pPr>
              <w:rPr>
                <w:sz w:val="28"/>
                <w:szCs w:val="28"/>
              </w:rPr>
            </w:pPr>
          </w:p>
          <w:p w14:paraId="036EB436" w14:textId="77777777" w:rsidR="001E08C0" w:rsidRDefault="001E08C0" w:rsidP="00AF27F5"/>
        </w:tc>
        <w:tc>
          <w:tcPr>
            <w:tcW w:w="8653" w:type="dxa"/>
            <w:tcBorders>
              <w:top w:val="dashSmallGap" w:sz="2" w:space="0" w:color="auto"/>
              <w:left w:val="single" w:sz="4" w:space="0" w:color="7030A0"/>
              <w:right w:val="double" w:sz="4" w:space="0" w:color="7030A0"/>
            </w:tcBorders>
            <w:shd w:val="clear" w:color="auto" w:fill="FFF3FF"/>
          </w:tcPr>
          <w:tbl>
            <w:tblPr>
              <w:tblStyle w:val="TableGrid"/>
              <w:tblpPr w:leftFromText="181" w:rightFromText="181" w:topFromText="992" w:vertAnchor="page" w:horzAnchor="margin" w:tblpXSpec="center" w:tblpY="568"/>
              <w:tblOverlap w:val="never"/>
              <w:tblW w:w="7476" w:type="dxa"/>
              <w:tblBorders>
                <w:top w:val="single" w:sz="8" w:space="0" w:color="7030A0"/>
                <w:left w:val="single" w:sz="8" w:space="0" w:color="7030A0"/>
                <w:bottom w:val="single" w:sz="8" w:space="0" w:color="7030A0"/>
                <w:right w:val="single" w:sz="8" w:space="0" w:color="7030A0"/>
                <w:insideH w:val="single" w:sz="8" w:space="0" w:color="7030A0"/>
                <w:insideV w:val="single" w:sz="8" w:space="0" w:color="7030A0"/>
              </w:tblBorders>
              <w:tblLook w:val="04A0" w:firstRow="1" w:lastRow="0" w:firstColumn="1" w:lastColumn="0" w:noHBand="0" w:noVBand="1"/>
            </w:tblPr>
            <w:tblGrid>
              <w:gridCol w:w="1068"/>
              <w:gridCol w:w="1068"/>
              <w:gridCol w:w="1068"/>
              <w:gridCol w:w="1068"/>
              <w:gridCol w:w="1068"/>
              <w:gridCol w:w="1068"/>
              <w:gridCol w:w="1068"/>
            </w:tblGrid>
            <w:tr w:rsidR="00AF27F5" w14:paraId="0DACA847" w14:textId="77777777" w:rsidTr="00122A65">
              <w:trPr>
                <w:trHeight w:val="255"/>
              </w:trPr>
              <w:tc>
                <w:tcPr>
                  <w:tcW w:w="1068" w:type="dxa"/>
                  <w:shd w:val="clear" w:color="auto" w:fill="FDE9D9" w:themeFill="accent6" w:themeFillTint="33"/>
                </w:tcPr>
                <w:p w14:paraId="490438AF" w14:textId="77777777" w:rsidR="00AF27F5" w:rsidRDefault="00AF27F5" w:rsidP="00AF27F5">
                  <w:r>
                    <w:t>HJ</w:t>
                  </w:r>
                </w:p>
              </w:tc>
              <w:tc>
                <w:tcPr>
                  <w:tcW w:w="1068" w:type="dxa"/>
                  <w:shd w:val="clear" w:color="auto" w:fill="DAEEF3" w:themeFill="accent5" w:themeFillTint="33"/>
                </w:tcPr>
                <w:p w14:paraId="41FF6CD6" w14:textId="77777777" w:rsidR="00AF27F5" w:rsidRDefault="00AF27F5" w:rsidP="00AF27F5">
                  <w:r>
                    <w:t>LK</w:t>
                  </w:r>
                </w:p>
              </w:tc>
              <w:tc>
                <w:tcPr>
                  <w:tcW w:w="1068" w:type="dxa"/>
                  <w:shd w:val="clear" w:color="auto" w:fill="E5DFEC" w:themeFill="accent4" w:themeFillTint="33"/>
                </w:tcPr>
                <w:p w14:paraId="7EFF30B8" w14:textId="77777777" w:rsidR="00AF27F5" w:rsidRDefault="00AF27F5" w:rsidP="00AF27F5">
                  <w:r>
                    <w:t>GK</w:t>
                  </w:r>
                </w:p>
              </w:tc>
              <w:tc>
                <w:tcPr>
                  <w:tcW w:w="1068" w:type="dxa"/>
                  <w:shd w:val="clear" w:color="auto" w:fill="EAF1DD" w:themeFill="accent3" w:themeFillTint="33"/>
                </w:tcPr>
                <w:p w14:paraId="1EFD0106" w14:textId="77777777" w:rsidR="00AF27F5" w:rsidRDefault="00AF27F5" w:rsidP="00AF27F5">
                  <w:r>
                    <w:t>MAT</w:t>
                  </w:r>
                </w:p>
              </w:tc>
              <w:tc>
                <w:tcPr>
                  <w:tcW w:w="1068" w:type="dxa"/>
                  <w:shd w:val="clear" w:color="auto" w:fill="F2DBDB" w:themeFill="accent2" w:themeFillTint="33"/>
                </w:tcPr>
                <w:p w14:paraId="6B1D1885" w14:textId="77777777" w:rsidR="00AF27F5" w:rsidRDefault="00AF27F5" w:rsidP="00AF27F5">
                  <w:r>
                    <w:t>PiD</w:t>
                  </w:r>
                </w:p>
              </w:tc>
              <w:tc>
                <w:tcPr>
                  <w:tcW w:w="1068" w:type="dxa"/>
                  <w:shd w:val="clear" w:color="auto" w:fill="DBE5F1" w:themeFill="accent1" w:themeFillTint="33"/>
                </w:tcPr>
                <w:p w14:paraId="5642A23F" w14:textId="77777777" w:rsidR="00AF27F5" w:rsidRDefault="00AF27F5" w:rsidP="00AF27F5">
                  <w:r>
                    <w:t>TZK</w:t>
                  </w:r>
                </w:p>
              </w:tc>
              <w:tc>
                <w:tcPr>
                  <w:tcW w:w="1068" w:type="dxa"/>
                  <w:shd w:val="clear" w:color="auto" w:fill="FDE9D9" w:themeFill="accent6" w:themeFillTint="33"/>
                </w:tcPr>
                <w:p w14:paraId="55573582" w14:textId="77777777" w:rsidR="00AF27F5" w:rsidRDefault="00AF27F5" w:rsidP="00AF27F5">
                  <w:r>
                    <w:t>SR</w:t>
                  </w:r>
                </w:p>
              </w:tc>
            </w:tr>
            <w:tr w:rsidR="00AF27F5" w14:paraId="07EB755D" w14:textId="77777777" w:rsidTr="00540A65">
              <w:trPr>
                <w:trHeight w:val="264"/>
              </w:trPr>
              <w:tc>
                <w:tcPr>
                  <w:tcW w:w="1068" w:type="dxa"/>
                  <w:shd w:val="clear" w:color="auto" w:fill="FDE9D9" w:themeFill="accent6" w:themeFillTint="33"/>
                </w:tcPr>
                <w:p w14:paraId="33C05C6C" w14:textId="4B38D404" w:rsidR="00AF27F5" w:rsidRDefault="004C6813" w:rsidP="00AF27F5">
                  <w:r>
                    <w:t>40</w:t>
                  </w:r>
                </w:p>
              </w:tc>
              <w:tc>
                <w:tcPr>
                  <w:tcW w:w="1068" w:type="dxa"/>
                  <w:shd w:val="clear" w:color="auto" w:fill="DAEEF3" w:themeFill="accent5" w:themeFillTint="33"/>
                </w:tcPr>
                <w:p w14:paraId="75A670A6" w14:textId="70C880FD" w:rsidR="00AF27F5" w:rsidRDefault="0037188B" w:rsidP="00AF27F5">
                  <w:r>
                    <w:t>8</w:t>
                  </w:r>
                </w:p>
              </w:tc>
              <w:tc>
                <w:tcPr>
                  <w:tcW w:w="1068" w:type="dxa"/>
                  <w:shd w:val="clear" w:color="auto" w:fill="E5DFEC" w:themeFill="accent4" w:themeFillTint="33"/>
                </w:tcPr>
                <w:p w14:paraId="0D3C9335" w14:textId="3620ED2F" w:rsidR="00AF27F5" w:rsidRDefault="00425CEA" w:rsidP="00AF27F5">
                  <w:r>
                    <w:t>8</w:t>
                  </w:r>
                </w:p>
              </w:tc>
              <w:tc>
                <w:tcPr>
                  <w:tcW w:w="1068" w:type="dxa"/>
                  <w:shd w:val="clear" w:color="auto" w:fill="EAF1DD" w:themeFill="accent3" w:themeFillTint="33"/>
                </w:tcPr>
                <w:p w14:paraId="67E81851" w14:textId="3382E1CD" w:rsidR="00AF27F5" w:rsidRDefault="0038287B" w:rsidP="00540A65">
                  <w:pPr>
                    <w:tabs>
                      <w:tab w:val="left" w:pos="821"/>
                    </w:tabs>
                  </w:pPr>
                  <w:r>
                    <w:t>36</w:t>
                  </w:r>
                </w:p>
              </w:tc>
              <w:tc>
                <w:tcPr>
                  <w:tcW w:w="1068" w:type="dxa"/>
                  <w:shd w:val="clear" w:color="auto" w:fill="F2DBDB" w:themeFill="accent2" w:themeFillTint="33"/>
                </w:tcPr>
                <w:p w14:paraId="4DF9C0E1" w14:textId="02054B27" w:rsidR="00AF27F5" w:rsidRDefault="00894D00" w:rsidP="00AF27F5">
                  <w:r>
                    <w:t>14</w:t>
                  </w:r>
                </w:p>
              </w:tc>
              <w:tc>
                <w:tcPr>
                  <w:tcW w:w="1068" w:type="dxa"/>
                  <w:shd w:val="clear" w:color="auto" w:fill="DBE5F1" w:themeFill="accent1" w:themeFillTint="33"/>
                </w:tcPr>
                <w:p w14:paraId="01694F55" w14:textId="08AA05EA" w:rsidR="00AF27F5" w:rsidRDefault="00D453B5" w:rsidP="00AF27F5">
                  <w:r>
                    <w:t>24</w:t>
                  </w:r>
                </w:p>
              </w:tc>
              <w:tc>
                <w:tcPr>
                  <w:tcW w:w="1068" w:type="dxa"/>
                  <w:shd w:val="clear" w:color="auto" w:fill="EEECE1" w:themeFill="background2"/>
                </w:tcPr>
                <w:p w14:paraId="40153051" w14:textId="3B69A58A" w:rsidR="00AF27F5" w:rsidRDefault="00C012FA" w:rsidP="00AF27F5">
                  <w:r>
                    <w:t>9</w:t>
                  </w:r>
                </w:p>
              </w:tc>
            </w:tr>
          </w:tbl>
          <w:p w14:paraId="6F0218DF" w14:textId="3DFBD9A8" w:rsidR="00CF5B08" w:rsidRDefault="00EC4331" w:rsidP="00EC4331">
            <w:pPr>
              <w:textAlignment w:val="baseline"/>
            </w:pPr>
            <w:r>
              <w:rPr>
                <w:rFonts w:ascii="Segoe UI" w:eastAsia="Times New Roman" w:hAnsi="Segoe UI" w:cs="Segoe UI"/>
                <w:lang w:eastAsia="hr-HR"/>
              </w:rPr>
              <w:t xml:space="preserve">        Tablica prikazuje o</w:t>
            </w:r>
            <w:r w:rsidR="00AF27F5">
              <w:rPr>
                <w:rFonts w:ascii="Calibri" w:eastAsia="Times New Roman" w:hAnsi="Calibri" w:cs="Segoe UI"/>
                <w:lang w:eastAsia="hr-HR"/>
              </w:rPr>
              <w:t>kvirni broj sati po nastavnim predmetima unutar teme</w:t>
            </w:r>
            <w:r w:rsidR="008F5C77">
              <w:rPr>
                <w:rFonts w:ascii="Calibri" w:eastAsia="Times New Roman" w:hAnsi="Calibri" w:cs="Segoe UI"/>
                <w:lang w:eastAsia="hr-HR"/>
              </w:rPr>
              <w:t>.</w:t>
            </w:r>
          </w:p>
        </w:tc>
      </w:tr>
      <w:tr w:rsidR="00CF5B08" w14:paraId="7C97D23D" w14:textId="77777777" w:rsidTr="0077121A">
        <w:trPr>
          <w:trHeight w:val="1308"/>
          <w:jc w:val="center"/>
        </w:trPr>
        <w:tc>
          <w:tcPr>
            <w:tcW w:w="14327" w:type="dxa"/>
            <w:gridSpan w:val="2"/>
            <w:tcBorders>
              <w:left w:val="double" w:sz="4" w:space="0" w:color="7030A0"/>
              <w:bottom w:val="double" w:sz="4" w:space="0" w:color="7030A0"/>
              <w:right w:val="double" w:sz="4" w:space="0" w:color="auto"/>
            </w:tcBorders>
            <w:shd w:val="clear" w:color="auto" w:fill="FFF3FF"/>
          </w:tcPr>
          <w:p w14:paraId="76769D3F" w14:textId="7DCF7E1A" w:rsidR="00CF5B08" w:rsidRDefault="00CF5B08" w:rsidP="00EC20E9">
            <w:r>
              <w:t>OPIS TEME:</w:t>
            </w:r>
          </w:p>
          <w:p w14:paraId="1C25971F" w14:textId="1F8C97E6" w:rsidR="00985B59" w:rsidRDefault="00985B59" w:rsidP="00EC20E9">
            <w:r>
              <w:t>Učenik će upoznati prošlost svoga zavičaja te predviđati kako će izgledati budućnost. Prikazivat će vremenski slijed događaja na lenti vremena. Upoznat će svoje pretke i način života u prošlosti. Upoznat će neke hrvatske izumitelje i izume kojim su unaprijedili svakodnevnicu. Uočavat će i razlikovati vremenske pojave u proljeće i ljeto. Naučit će pisano dijeliti dvoznamenkaste brojeve jednoznamenkastim, a potom i troznamenkaste. Automatizirat će zbrajanje i oduzimanje te množenje i dijeljenje u skupu brojeva do 1000. Izvodit će više računskih radnji, rješavati zadatke sa zagradama i zadatke zadane riječima. Naučit će se služiti šestarom i konstruirati krug, kružnicu, pravokutnik i kvadrat. Računat će opseg pravokutnika i kvadrata. Spoznat će masu kao svojstvo tijela, mjerit će je i procjenjivati. Mjerit će i procjenjivati volumen tekućine.</w:t>
            </w:r>
          </w:p>
          <w:p w14:paraId="3F7B69D4" w14:textId="4F84B6E7" w:rsidR="00DD6ECC" w:rsidRDefault="001B7924" w:rsidP="00F1524D">
            <w:r>
              <w:t>Obilježit će se: Dan planeta Zemlje (22.</w:t>
            </w:r>
            <w:r w:rsidR="008F5C77">
              <w:t xml:space="preserve"> </w:t>
            </w:r>
            <w:r>
              <w:t>4.), Međunarodni praznik rada (1.</w:t>
            </w:r>
            <w:r w:rsidR="008F5C77">
              <w:t xml:space="preserve"> </w:t>
            </w:r>
            <w:r>
              <w:t>5.) , Majčin dan</w:t>
            </w:r>
            <w:r w:rsidR="007C7769">
              <w:t xml:space="preserve"> i Dan državnosti (30.</w:t>
            </w:r>
            <w:r w:rsidR="008F5C77">
              <w:t xml:space="preserve"> </w:t>
            </w:r>
            <w:r w:rsidR="007C7769">
              <w:t>5.).</w:t>
            </w:r>
          </w:p>
        </w:tc>
      </w:tr>
    </w:tbl>
    <w:tbl>
      <w:tblPr>
        <w:tblStyle w:val="TableGrid"/>
        <w:tblpPr w:leftFromText="180" w:rightFromText="180" w:vertAnchor="text" w:horzAnchor="margin" w:tblpY="54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92"/>
        <w:gridCol w:w="379"/>
        <w:gridCol w:w="838"/>
        <w:gridCol w:w="426"/>
        <w:gridCol w:w="567"/>
        <w:gridCol w:w="708"/>
        <w:gridCol w:w="598"/>
        <w:gridCol w:w="542"/>
        <w:gridCol w:w="863"/>
        <w:gridCol w:w="425"/>
        <w:gridCol w:w="598"/>
        <w:gridCol w:w="567"/>
        <w:gridCol w:w="851"/>
        <w:gridCol w:w="298"/>
        <w:gridCol w:w="916"/>
        <w:gridCol w:w="523"/>
      </w:tblGrid>
      <w:tr w:rsidR="00144485" w14:paraId="4F94DFC8" w14:textId="77777777" w:rsidTr="00144485">
        <w:trPr>
          <w:trHeight w:val="482"/>
        </w:trPr>
        <w:tc>
          <w:tcPr>
            <w:tcW w:w="971" w:type="dxa"/>
            <w:gridSpan w:val="2"/>
            <w:shd w:val="clear" w:color="auto" w:fill="FDE9D9" w:themeFill="accent6" w:themeFillTint="33"/>
          </w:tcPr>
          <w:p w14:paraId="5A9484D5" w14:textId="77777777" w:rsidR="00144485" w:rsidRDefault="00144485" w:rsidP="00144485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HRVATSKI</w:t>
            </w:r>
          </w:p>
          <w:p w14:paraId="0EB8C6B5" w14:textId="77777777" w:rsidR="00144485" w:rsidRPr="00EC4331" w:rsidRDefault="00144485" w:rsidP="00144485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 xml:space="preserve"> JEZIK</w:t>
            </w:r>
          </w:p>
        </w:tc>
        <w:tc>
          <w:tcPr>
            <w:tcW w:w="1264" w:type="dxa"/>
            <w:gridSpan w:val="2"/>
            <w:shd w:val="clear" w:color="auto" w:fill="DAEEF3" w:themeFill="accent5" w:themeFillTint="33"/>
          </w:tcPr>
          <w:p w14:paraId="61ABD3BC" w14:textId="77777777" w:rsidR="00144485" w:rsidRDefault="00144485" w:rsidP="00144485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LIKOVNA</w:t>
            </w:r>
          </w:p>
          <w:p w14:paraId="17E6C62A" w14:textId="77777777" w:rsidR="00144485" w:rsidRPr="00EC4331" w:rsidRDefault="00144485" w:rsidP="00144485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 xml:space="preserve"> KULTURA</w:t>
            </w:r>
          </w:p>
        </w:tc>
        <w:tc>
          <w:tcPr>
            <w:tcW w:w="1275" w:type="dxa"/>
            <w:gridSpan w:val="2"/>
            <w:shd w:val="clear" w:color="auto" w:fill="E5DFEC" w:themeFill="accent4" w:themeFillTint="33"/>
          </w:tcPr>
          <w:p w14:paraId="0B4CFE32" w14:textId="77777777" w:rsidR="00144485" w:rsidRDefault="00144485" w:rsidP="00144485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 xml:space="preserve">GLAZBENA </w:t>
            </w:r>
          </w:p>
          <w:p w14:paraId="23C07BD6" w14:textId="77777777" w:rsidR="00144485" w:rsidRPr="00EC4331" w:rsidRDefault="00144485" w:rsidP="00144485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KULTURA</w:t>
            </w:r>
          </w:p>
        </w:tc>
        <w:tc>
          <w:tcPr>
            <w:tcW w:w="1140" w:type="dxa"/>
            <w:gridSpan w:val="2"/>
            <w:shd w:val="clear" w:color="auto" w:fill="EAF1DD" w:themeFill="accent3" w:themeFillTint="33"/>
          </w:tcPr>
          <w:p w14:paraId="2A5B9902" w14:textId="77777777" w:rsidR="00144485" w:rsidRPr="00EC4331" w:rsidRDefault="00144485" w:rsidP="00144485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MATEMATIKA</w:t>
            </w:r>
          </w:p>
        </w:tc>
        <w:tc>
          <w:tcPr>
            <w:tcW w:w="1288" w:type="dxa"/>
            <w:gridSpan w:val="2"/>
            <w:shd w:val="clear" w:color="auto" w:fill="F2DBDB" w:themeFill="accent2" w:themeFillTint="33"/>
          </w:tcPr>
          <w:p w14:paraId="1709BA85" w14:textId="77777777" w:rsidR="00144485" w:rsidRDefault="00144485" w:rsidP="00144485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PRIRODA I</w:t>
            </w:r>
          </w:p>
          <w:p w14:paraId="6B453D28" w14:textId="77777777" w:rsidR="00144485" w:rsidRPr="00EC4331" w:rsidRDefault="00144485" w:rsidP="00144485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 xml:space="preserve"> DRUŠTVO</w:t>
            </w:r>
          </w:p>
        </w:tc>
        <w:tc>
          <w:tcPr>
            <w:tcW w:w="1165" w:type="dxa"/>
            <w:gridSpan w:val="2"/>
            <w:shd w:val="clear" w:color="auto" w:fill="DBE5F1" w:themeFill="accent1" w:themeFillTint="33"/>
          </w:tcPr>
          <w:p w14:paraId="5A481440" w14:textId="77777777" w:rsidR="00144485" w:rsidRPr="00EC4331" w:rsidRDefault="00144485" w:rsidP="00144485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TZK</w:t>
            </w:r>
          </w:p>
        </w:tc>
        <w:tc>
          <w:tcPr>
            <w:tcW w:w="2588" w:type="dxa"/>
            <w:gridSpan w:val="4"/>
            <w:shd w:val="clear" w:color="auto" w:fill="FDE9D9" w:themeFill="accent6" w:themeFillTint="33"/>
          </w:tcPr>
          <w:p w14:paraId="1A3DCAAC" w14:textId="77777777" w:rsidR="00144485" w:rsidRPr="00EC4331" w:rsidRDefault="00144485" w:rsidP="00144485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SR</w:t>
            </w:r>
          </w:p>
        </w:tc>
      </w:tr>
      <w:tr w:rsidR="00144485" w14:paraId="1B488DCC" w14:textId="77777777" w:rsidTr="00144485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D59D772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A.3.1.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AAAF773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BE3B1BF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A.3.1.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5926C45A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4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3F4793FA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121A44">
              <w:rPr>
                <w:sz w:val="14"/>
                <w:szCs w:val="16"/>
              </w:rPr>
              <w:t xml:space="preserve">A.3.1. 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3804AB26" w14:textId="77777777" w:rsidR="00144485" w:rsidRPr="00EC4331" w:rsidRDefault="00144485" w:rsidP="001444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262695AA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314871D3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2</w:t>
            </w:r>
            <w:r>
              <w:rPr>
                <w:sz w:val="14"/>
                <w:szCs w:val="16"/>
              </w:rPr>
              <w:t>0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4343880A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10C6C00D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33C27316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45C5EDF5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21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546971C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Ikt C.2.3.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01FF57A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3518F6CE" w14:textId="77777777" w:rsidR="00144485" w:rsidRPr="00EC4331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osr A.2.3.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9C0FA21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3</w:t>
            </w:r>
          </w:p>
        </w:tc>
      </w:tr>
      <w:tr w:rsidR="00144485" w14:paraId="04DBCF72" w14:textId="77777777" w:rsidTr="00144485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9747B5D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A.3.2.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4AD77BA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5DD6E559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A.3.2.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18296BD0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4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0819D44C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121A44">
              <w:rPr>
                <w:sz w:val="14"/>
                <w:szCs w:val="16"/>
              </w:rPr>
              <w:t>A.3.2.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61F210E5" w14:textId="77777777" w:rsidR="00144485" w:rsidRPr="00EC4331" w:rsidRDefault="00144485" w:rsidP="001444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1E7EFE41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A.3.2.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08ECCE05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4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7FA85773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</w:t>
            </w:r>
            <w:r>
              <w:rPr>
                <w:sz w:val="14"/>
                <w:szCs w:val="16"/>
              </w:rPr>
              <w:t>2.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782FDB79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10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5F03A52B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29E45856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21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381D9C6E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uku A.2.4.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30702D9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F052556" w14:textId="77777777" w:rsidR="00144485" w:rsidRPr="00EC4331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osr </w:t>
            </w:r>
            <w:r w:rsidRPr="00945BBB">
              <w:rPr>
                <w:sz w:val="14"/>
                <w:szCs w:val="16"/>
              </w:rPr>
              <w:t>A.2.</w:t>
            </w:r>
            <w:r>
              <w:rPr>
                <w:sz w:val="14"/>
                <w:szCs w:val="16"/>
              </w:rPr>
              <w:t>4.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3761A4D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</w:tr>
      <w:tr w:rsidR="00144485" w14:paraId="2EF5B825" w14:textId="77777777" w:rsidTr="00144485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FB20939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A.3.3.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C18D47A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11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0F9C476E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B.3.1.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796D0B38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4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67544F63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121A44">
              <w:rPr>
                <w:sz w:val="14"/>
                <w:szCs w:val="16"/>
              </w:rPr>
              <w:t>B.3.1.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28768679" w14:textId="77777777" w:rsidR="00144485" w:rsidRPr="00EC4331" w:rsidRDefault="00144485" w:rsidP="001444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66118CF2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A.3.3.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4A591A92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13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575D3A24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A</w:t>
            </w:r>
            <w:r w:rsidRPr="00B93F9C">
              <w:rPr>
                <w:sz w:val="14"/>
                <w:szCs w:val="16"/>
              </w:rPr>
              <w:t>.3.</w:t>
            </w:r>
            <w:r>
              <w:rPr>
                <w:sz w:val="14"/>
                <w:szCs w:val="16"/>
              </w:rPr>
              <w:t>3</w:t>
            </w:r>
            <w:r w:rsidRPr="00B93F9C">
              <w:rPr>
                <w:sz w:val="14"/>
                <w:szCs w:val="16"/>
              </w:rPr>
              <w:t>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2E8C4E85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4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57AD1D2E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A.3.3.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274557E3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21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2A4961B4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odr B.2.1.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5C35FFBE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EA1158F" w14:textId="77777777" w:rsidR="00144485" w:rsidRPr="00EC4331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osr B.2.1.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4C4DA41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</w:t>
            </w:r>
          </w:p>
        </w:tc>
      </w:tr>
      <w:tr w:rsidR="00144485" w14:paraId="7254BAFA" w14:textId="77777777" w:rsidTr="00144485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23A636B0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A.3.4.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A8CD036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471C6C07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B.3.2.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28691C2A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4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636A4601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121A44">
              <w:rPr>
                <w:sz w:val="14"/>
                <w:szCs w:val="16"/>
              </w:rPr>
              <w:t>B.3.2.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7F0C90E4" w14:textId="77777777" w:rsidR="00144485" w:rsidRPr="00EC4331" w:rsidRDefault="00144485" w:rsidP="001444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201F76B0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A.3.4.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7218FB27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13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4367F05E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B.3.</w:t>
            </w:r>
            <w:r>
              <w:rPr>
                <w:sz w:val="14"/>
                <w:szCs w:val="16"/>
              </w:rPr>
              <w:t>3.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057D20E4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13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2C637D08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B.3.1.2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7FC06A34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2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3B745FA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 xml:space="preserve">odr </w:t>
            </w:r>
            <w:r>
              <w:rPr>
                <w:sz w:val="14"/>
                <w:szCs w:val="16"/>
              </w:rPr>
              <w:t>A.2.3.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9044FAC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3571811B" w14:textId="77777777" w:rsidR="00144485" w:rsidRPr="00EC4331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osr B</w:t>
            </w:r>
            <w:r w:rsidRPr="00945BBB">
              <w:rPr>
                <w:sz w:val="14"/>
                <w:szCs w:val="16"/>
              </w:rPr>
              <w:t>.2.</w:t>
            </w:r>
            <w:r>
              <w:rPr>
                <w:sz w:val="14"/>
                <w:szCs w:val="16"/>
              </w:rPr>
              <w:t>2</w:t>
            </w:r>
            <w:r w:rsidRPr="00945BBB">
              <w:rPr>
                <w:sz w:val="14"/>
                <w:szCs w:val="16"/>
              </w:rPr>
              <w:t>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5E72B9F4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</w:tr>
      <w:tr w:rsidR="00144485" w14:paraId="12C753DC" w14:textId="77777777" w:rsidTr="00144485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3795F3E5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A.3.5.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0EBA6166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1F374B4A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C.3.2.</w:t>
            </w:r>
            <w:r w:rsidRPr="00B93F9C">
              <w:rPr>
                <w:sz w:val="14"/>
                <w:szCs w:val="16"/>
              </w:rPr>
              <w:tab/>
              <w:t>1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2750296E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495228BE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121A44">
              <w:rPr>
                <w:sz w:val="14"/>
                <w:szCs w:val="16"/>
              </w:rPr>
              <w:t>B.3.3.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6FF1DB4F" w14:textId="77777777" w:rsidR="00144485" w:rsidRPr="00EC4331" w:rsidRDefault="00144485" w:rsidP="001444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2C77612F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A.3.5.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7AD808BC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5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4CD40B22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C.3.1.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7DBBF47C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11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2E9F30C9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30B84">
              <w:rPr>
                <w:sz w:val="14"/>
                <w:szCs w:val="16"/>
              </w:rPr>
              <w:t>C.3.1.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2C1F4CB0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30B84">
              <w:rPr>
                <w:sz w:val="14"/>
                <w:szCs w:val="16"/>
              </w:rPr>
              <w:t>2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7CDC238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zdr B.2.3.A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BA0C6B8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21F45BA9" w14:textId="77777777" w:rsidR="00144485" w:rsidRPr="00EC4331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osr C</w:t>
            </w:r>
            <w:r w:rsidRPr="00945BBB">
              <w:rPr>
                <w:sz w:val="14"/>
                <w:szCs w:val="16"/>
              </w:rPr>
              <w:t>.2.</w:t>
            </w:r>
            <w:r>
              <w:rPr>
                <w:sz w:val="14"/>
                <w:szCs w:val="16"/>
              </w:rPr>
              <w:t>1</w:t>
            </w:r>
            <w:r w:rsidRPr="00945BBB">
              <w:rPr>
                <w:sz w:val="14"/>
                <w:szCs w:val="16"/>
              </w:rPr>
              <w:t>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66D1B91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</w:tr>
      <w:tr w:rsidR="00144485" w14:paraId="77AA09CB" w14:textId="77777777" w:rsidTr="00144485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3E8CBA8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B.3.2.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4D9B05E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17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7E4FD2CC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5756D558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394366EA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121A44">
              <w:rPr>
                <w:sz w:val="14"/>
                <w:szCs w:val="16"/>
              </w:rPr>
              <w:t>B.3.4.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69CFDF98" w14:textId="77777777" w:rsidR="00144485" w:rsidRPr="00EC4331" w:rsidRDefault="00144485" w:rsidP="001444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66C1BA16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A.3.6.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310CBF1A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18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510C0B81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C.3.3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56224381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4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7B849E6D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30B84">
              <w:rPr>
                <w:sz w:val="14"/>
                <w:szCs w:val="16"/>
              </w:rPr>
              <w:t>D.3.1.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29BEB163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5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3A7EB20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2"/>
                <w:szCs w:val="14"/>
              </w:rPr>
              <w:t>zdr</w:t>
            </w:r>
            <w:r w:rsidRPr="00B93F9C">
              <w:rPr>
                <w:sz w:val="14"/>
                <w:szCs w:val="16"/>
              </w:rPr>
              <w:t xml:space="preserve"> </w:t>
            </w:r>
            <w:r>
              <w:rPr>
                <w:sz w:val="14"/>
                <w:szCs w:val="16"/>
              </w:rPr>
              <w:t>C.2.1.B.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BF3DB08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526826B" w14:textId="77777777" w:rsidR="00144485" w:rsidRPr="00EC4331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</w:t>
            </w:r>
            <w:r w:rsidRPr="00945BBB">
              <w:rPr>
                <w:sz w:val="14"/>
                <w:szCs w:val="16"/>
              </w:rPr>
              <w:t>sr</w:t>
            </w:r>
            <w:r>
              <w:rPr>
                <w:sz w:val="14"/>
                <w:szCs w:val="16"/>
              </w:rPr>
              <w:t xml:space="preserve"> C</w:t>
            </w:r>
            <w:r w:rsidRPr="00945BBB">
              <w:rPr>
                <w:sz w:val="14"/>
                <w:szCs w:val="16"/>
              </w:rPr>
              <w:t>.2.</w:t>
            </w:r>
            <w:r>
              <w:rPr>
                <w:sz w:val="14"/>
                <w:szCs w:val="16"/>
              </w:rPr>
              <w:t>2</w:t>
            </w:r>
            <w:r w:rsidRPr="00945BBB">
              <w:rPr>
                <w:sz w:val="14"/>
                <w:szCs w:val="16"/>
              </w:rPr>
              <w:t>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1662BC5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</w:t>
            </w:r>
          </w:p>
        </w:tc>
      </w:tr>
      <w:tr w:rsidR="00144485" w14:paraId="28E28A71" w14:textId="77777777" w:rsidTr="00144485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514699DF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1C89D3DC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6E915C36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598B73C9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55E5BCB6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121A44">
              <w:rPr>
                <w:sz w:val="14"/>
                <w:szCs w:val="16"/>
              </w:rPr>
              <w:t>C.3.1.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69857206" w14:textId="77777777" w:rsidR="00144485" w:rsidRPr="00EC4331" w:rsidRDefault="00144485" w:rsidP="001444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3F743D33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B.3.1.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695CB261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4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24341FD0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7EB5299A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0709FE3F" w14:textId="77777777" w:rsidR="00144485" w:rsidRPr="00AD53F1" w:rsidRDefault="00144485" w:rsidP="00144485">
            <w:pPr>
              <w:rPr>
                <w:sz w:val="14"/>
                <w:szCs w:val="16"/>
              </w:rPr>
            </w:pPr>
            <w:r w:rsidRPr="00B30B84">
              <w:rPr>
                <w:sz w:val="14"/>
                <w:szCs w:val="16"/>
              </w:rPr>
              <w:t>D.3.2.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256B6FC2" w14:textId="77777777" w:rsidR="00144485" w:rsidRPr="00AD53F1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5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25AB3A26" w14:textId="77777777" w:rsidR="00144485" w:rsidRPr="00EC4331" w:rsidRDefault="00144485" w:rsidP="00144485">
            <w:pPr>
              <w:rPr>
                <w:sz w:val="14"/>
                <w:szCs w:val="16"/>
              </w:rPr>
            </w:pPr>
            <w:r w:rsidRPr="00837471">
              <w:rPr>
                <w:sz w:val="14"/>
                <w:szCs w:val="16"/>
              </w:rPr>
              <w:t xml:space="preserve">goo </w:t>
            </w:r>
            <w:r>
              <w:rPr>
                <w:sz w:val="14"/>
                <w:szCs w:val="16"/>
              </w:rPr>
              <w:t>A</w:t>
            </w:r>
            <w:r w:rsidRPr="00837471">
              <w:rPr>
                <w:sz w:val="14"/>
                <w:szCs w:val="16"/>
              </w:rPr>
              <w:t>.2.1.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4E28106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07C8603" w14:textId="77777777" w:rsidR="00144485" w:rsidRPr="00EC4331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osr C.2.3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42E2230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4</w:t>
            </w:r>
          </w:p>
        </w:tc>
      </w:tr>
      <w:tr w:rsidR="00144485" w14:paraId="66F845BF" w14:textId="77777777" w:rsidTr="00144485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15E5E666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2FC48643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215F7C74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673625E3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</w:tcPr>
          <w:p w14:paraId="235854B3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0EB62BB3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7DB72F3E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D14501">
              <w:rPr>
                <w:sz w:val="14"/>
                <w:szCs w:val="16"/>
              </w:rPr>
              <w:t>C.3.1.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779C46B8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7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415201F2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0221798F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594111DA" w14:textId="77777777" w:rsidR="00144485" w:rsidRPr="00AD53F1" w:rsidRDefault="00144485" w:rsidP="00144485">
            <w:pPr>
              <w:rPr>
                <w:sz w:val="14"/>
                <w:szCs w:val="16"/>
              </w:rPr>
            </w:pPr>
            <w:r w:rsidRPr="00B30B84">
              <w:rPr>
                <w:sz w:val="14"/>
                <w:szCs w:val="16"/>
              </w:rPr>
              <w:t>D.3.3.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3056CD29" w14:textId="77777777" w:rsidR="00144485" w:rsidRPr="00AD53F1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5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D097D22" w14:textId="77777777" w:rsidR="00144485" w:rsidRPr="00EC4331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goo.A.2.2.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0122FA8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4BB239D" w14:textId="77777777" w:rsidR="00144485" w:rsidRPr="00EC4331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osr C.2.4.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A5200DE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</w:t>
            </w:r>
          </w:p>
        </w:tc>
      </w:tr>
      <w:tr w:rsidR="00144485" w14:paraId="5B278655" w14:textId="77777777" w:rsidTr="00144485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5D98AF50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458A84BA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6E12A64A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5C82531A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</w:tcPr>
          <w:p w14:paraId="0EBAEDC8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3440C343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338F9E42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D14501">
              <w:rPr>
                <w:sz w:val="14"/>
                <w:szCs w:val="16"/>
              </w:rPr>
              <w:t>C.3.2.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27B7174E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6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3605D032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1810E53C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5B36E4D2" w14:textId="77777777" w:rsidR="00144485" w:rsidRPr="00B30B84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63F524B4" w14:textId="77777777" w:rsidR="00144485" w:rsidRPr="00B30B84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E8DF41E" w14:textId="77777777" w:rsidR="00144485" w:rsidRPr="00EC4331" w:rsidRDefault="00144485" w:rsidP="00144485">
            <w:pPr>
              <w:rPr>
                <w:sz w:val="14"/>
                <w:szCs w:val="16"/>
              </w:rPr>
            </w:pPr>
            <w:r w:rsidRPr="00837471">
              <w:rPr>
                <w:sz w:val="14"/>
                <w:szCs w:val="16"/>
              </w:rPr>
              <w:t>goo.</w:t>
            </w:r>
            <w:r>
              <w:rPr>
                <w:sz w:val="14"/>
                <w:szCs w:val="16"/>
              </w:rPr>
              <w:t>B</w:t>
            </w:r>
            <w:r w:rsidRPr="00837471">
              <w:rPr>
                <w:sz w:val="14"/>
                <w:szCs w:val="16"/>
              </w:rPr>
              <w:t>.2.</w:t>
            </w:r>
            <w:r>
              <w:rPr>
                <w:sz w:val="14"/>
                <w:szCs w:val="16"/>
              </w:rPr>
              <w:t>2</w:t>
            </w:r>
            <w:r w:rsidRPr="00837471">
              <w:rPr>
                <w:sz w:val="14"/>
                <w:szCs w:val="16"/>
              </w:rPr>
              <w:t>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6DAFDDD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A49CE65" w14:textId="77777777" w:rsidR="00144485" w:rsidRPr="00837471" w:rsidRDefault="00144485" w:rsidP="00144485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pod C.2.</w:t>
            </w:r>
            <w:r>
              <w:rPr>
                <w:sz w:val="14"/>
                <w:szCs w:val="16"/>
              </w:rPr>
              <w:t>1</w:t>
            </w:r>
            <w:r w:rsidRPr="00B93F9C">
              <w:rPr>
                <w:sz w:val="14"/>
                <w:szCs w:val="16"/>
              </w:rPr>
              <w:t>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C7FBAA1" w14:textId="77777777" w:rsidR="00144485" w:rsidRPr="00837471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</w:t>
            </w:r>
          </w:p>
        </w:tc>
      </w:tr>
      <w:tr w:rsidR="00144485" w14:paraId="6CFE83C1" w14:textId="77777777" w:rsidTr="00144485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</w:tcPr>
          <w:p w14:paraId="16594E89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379" w:type="dxa"/>
            <w:tcBorders>
              <w:left w:val="dashSmallGap" w:sz="2" w:space="0" w:color="auto"/>
            </w:tcBorders>
          </w:tcPr>
          <w:p w14:paraId="7B26A792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14F78906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77505DC1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</w:tcPr>
          <w:p w14:paraId="6129A641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15DBF03F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319C5231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D14501">
              <w:rPr>
                <w:sz w:val="14"/>
                <w:szCs w:val="16"/>
              </w:rPr>
              <w:t>C.3.3.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5509E935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9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auto"/>
          </w:tcPr>
          <w:p w14:paraId="78447410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auto"/>
          </w:tcPr>
          <w:p w14:paraId="75257389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</w:tcPr>
          <w:p w14:paraId="38CE3400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SmallGap" w:sz="2" w:space="0" w:color="auto"/>
            </w:tcBorders>
          </w:tcPr>
          <w:p w14:paraId="59ADA6C3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5E35A9B" w14:textId="77777777" w:rsidR="00144485" w:rsidRPr="00EC4331" w:rsidRDefault="00144485" w:rsidP="00144485">
            <w:pPr>
              <w:rPr>
                <w:sz w:val="14"/>
                <w:szCs w:val="16"/>
              </w:rPr>
            </w:pPr>
            <w:r w:rsidRPr="00837471">
              <w:rPr>
                <w:sz w:val="14"/>
                <w:szCs w:val="16"/>
              </w:rPr>
              <w:t>goo.C.2.</w:t>
            </w:r>
            <w:r>
              <w:rPr>
                <w:sz w:val="14"/>
                <w:szCs w:val="16"/>
              </w:rPr>
              <w:t>3</w:t>
            </w:r>
            <w:r w:rsidRPr="00837471">
              <w:rPr>
                <w:sz w:val="14"/>
                <w:szCs w:val="16"/>
              </w:rPr>
              <w:t>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E17EF5C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3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7466A6C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zdr B.2.3.A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36D8E73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</w:t>
            </w:r>
          </w:p>
        </w:tc>
      </w:tr>
      <w:tr w:rsidR="00144485" w14:paraId="0DB22434" w14:textId="77777777" w:rsidTr="00144485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</w:tcPr>
          <w:p w14:paraId="7B1162DE" w14:textId="77777777" w:rsidR="00144485" w:rsidRDefault="00144485" w:rsidP="00144485"/>
        </w:tc>
        <w:tc>
          <w:tcPr>
            <w:tcW w:w="379" w:type="dxa"/>
            <w:tcBorders>
              <w:left w:val="dashSmallGap" w:sz="2" w:space="0" w:color="auto"/>
            </w:tcBorders>
          </w:tcPr>
          <w:p w14:paraId="650AE43E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6DE319A1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3C5B2009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</w:tcPr>
          <w:p w14:paraId="0EE8DE80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16AC9730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7630D93C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 w:rsidRPr="00D14501">
              <w:rPr>
                <w:sz w:val="14"/>
                <w:szCs w:val="16"/>
              </w:rPr>
              <w:t>D.3.1.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4B0AD9F8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2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auto"/>
          </w:tcPr>
          <w:p w14:paraId="7A58CCA4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auto"/>
          </w:tcPr>
          <w:p w14:paraId="3BAFAFB5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</w:tcPr>
          <w:p w14:paraId="5DF47D9B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SmallGap" w:sz="2" w:space="0" w:color="auto"/>
            </w:tcBorders>
          </w:tcPr>
          <w:p w14:paraId="07838EC2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5D086E15" w14:textId="77777777" w:rsidR="00144485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27741204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2AE3FCFE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zdr C.2.1.B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076D7870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</w:t>
            </w:r>
          </w:p>
        </w:tc>
      </w:tr>
      <w:tr w:rsidR="00144485" w14:paraId="62C67591" w14:textId="77777777" w:rsidTr="00144485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</w:tcPr>
          <w:p w14:paraId="06238542" w14:textId="77777777" w:rsidR="00144485" w:rsidRDefault="00144485" w:rsidP="00144485"/>
        </w:tc>
        <w:tc>
          <w:tcPr>
            <w:tcW w:w="379" w:type="dxa"/>
            <w:tcBorders>
              <w:left w:val="dashSmallGap" w:sz="2" w:space="0" w:color="auto"/>
            </w:tcBorders>
          </w:tcPr>
          <w:p w14:paraId="1BBBE874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12D17BD1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0987B3F5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</w:tcPr>
          <w:p w14:paraId="360F65DE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07C3C168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7BDF5864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D</w:t>
            </w:r>
            <w:r w:rsidRPr="00D14501">
              <w:rPr>
                <w:sz w:val="14"/>
                <w:szCs w:val="16"/>
              </w:rPr>
              <w:t>.3.</w:t>
            </w:r>
            <w:r>
              <w:rPr>
                <w:sz w:val="14"/>
                <w:szCs w:val="16"/>
              </w:rPr>
              <w:t>2</w:t>
            </w:r>
            <w:r w:rsidRPr="00D14501">
              <w:rPr>
                <w:sz w:val="14"/>
                <w:szCs w:val="16"/>
              </w:rPr>
              <w:t>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424EFB93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9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auto"/>
          </w:tcPr>
          <w:p w14:paraId="6B160AFE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auto"/>
          </w:tcPr>
          <w:p w14:paraId="47B0B53F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</w:tcPr>
          <w:p w14:paraId="61261F35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SmallGap" w:sz="2" w:space="0" w:color="auto"/>
            </w:tcBorders>
          </w:tcPr>
          <w:p w14:paraId="0E880E9F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14A59F7D" w14:textId="77777777" w:rsidR="00144485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30E43AF4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3EB6737D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78795BDF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</w:tr>
      <w:tr w:rsidR="00144485" w14:paraId="37E2DC23" w14:textId="77777777" w:rsidTr="00144485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</w:tcPr>
          <w:p w14:paraId="729929BE" w14:textId="77777777" w:rsidR="00144485" w:rsidRDefault="00144485" w:rsidP="00144485"/>
        </w:tc>
        <w:tc>
          <w:tcPr>
            <w:tcW w:w="379" w:type="dxa"/>
            <w:tcBorders>
              <w:left w:val="dashSmallGap" w:sz="2" w:space="0" w:color="auto"/>
            </w:tcBorders>
          </w:tcPr>
          <w:p w14:paraId="78E357B4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44A893FE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12425E01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</w:tcPr>
          <w:p w14:paraId="171D00F7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4EBACAD6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6F045C0A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D</w:t>
            </w:r>
            <w:r w:rsidRPr="00D14501">
              <w:rPr>
                <w:sz w:val="14"/>
                <w:szCs w:val="16"/>
              </w:rPr>
              <w:t>.3.</w:t>
            </w:r>
            <w:r>
              <w:rPr>
                <w:sz w:val="14"/>
                <w:szCs w:val="16"/>
              </w:rPr>
              <w:t>3</w:t>
            </w:r>
            <w:r w:rsidRPr="00D14501">
              <w:rPr>
                <w:sz w:val="14"/>
                <w:szCs w:val="16"/>
              </w:rPr>
              <w:t>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154BE5D8" w14:textId="77777777" w:rsidR="00144485" w:rsidRPr="00B93F9C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5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auto"/>
          </w:tcPr>
          <w:p w14:paraId="1BBD4CD6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auto"/>
          </w:tcPr>
          <w:p w14:paraId="48397E84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</w:tcPr>
          <w:p w14:paraId="60B76073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SmallGap" w:sz="2" w:space="0" w:color="auto"/>
            </w:tcBorders>
          </w:tcPr>
          <w:p w14:paraId="75FBF517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5DF660F9" w14:textId="77777777" w:rsidR="00144485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4FF326C5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3E232623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657AECFF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</w:tr>
      <w:tr w:rsidR="00144485" w14:paraId="1B244A25" w14:textId="77777777" w:rsidTr="00144485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</w:tcPr>
          <w:p w14:paraId="1523FAF7" w14:textId="77777777" w:rsidR="00144485" w:rsidRDefault="00144485" w:rsidP="00144485"/>
        </w:tc>
        <w:tc>
          <w:tcPr>
            <w:tcW w:w="379" w:type="dxa"/>
            <w:tcBorders>
              <w:left w:val="dashSmallGap" w:sz="2" w:space="0" w:color="auto"/>
            </w:tcBorders>
          </w:tcPr>
          <w:p w14:paraId="205F9DD0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0F36045D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2652286C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</w:tcPr>
          <w:p w14:paraId="38E57966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566F0071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7B70C657" w14:textId="77777777" w:rsidR="00144485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D.3.4.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3075E8E6" w14:textId="77777777" w:rsidR="00144485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9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auto"/>
          </w:tcPr>
          <w:p w14:paraId="36748B9C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auto"/>
          </w:tcPr>
          <w:p w14:paraId="301CA129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</w:tcPr>
          <w:p w14:paraId="555F724B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SmallGap" w:sz="2" w:space="0" w:color="auto"/>
            </w:tcBorders>
          </w:tcPr>
          <w:p w14:paraId="49B07D43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12C26143" w14:textId="77777777" w:rsidR="00144485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461A0CB9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7066F6B0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3912A3D7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</w:tr>
      <w:tr w:rsidR="00144485" w14:paraId="2639E5AB" w14:textId="77777777" w:rsidTr="00144485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</w:tcPr>
          <w:p w14:paraId="5A3D3B84" w14:textId="77777777" w:rsidR="00144485" w:rsidRDefault="00144485" w:rsidP="00144485"/>
        </w:tc>
        <w:tc>
          <w:tcPr>
            <w:tcW w:w="379" w:type="dxa"/>
            <w:tcBorders>
              <w:left w:val="dashSmallGap" w:sz="2" w:space="0" w:color="auto"/>
            </w:tcBorders>
          </w:tcPr>
          <w:p w14:paraId="7A211B21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631ABB92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139AB02D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</w:tcPr>
          <w:p w14:paraId="3065638C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3CA8CA5A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3267A607" w14:textId="77777777" w:rsidR="00144485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E.3.1.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4D593162" w14:textId="77777777" w:rsidR="00144485" w:rsidRDefault="00144485" w:rsidP="0014448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13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auto"/>
          </w:tcPr>
          <w:p w14:paraId="71C86A72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auto"/>
          </w:tcPr>
          <w:p w14:paraId="30A87C32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</w:tcPr>
          <w:p w14:paraId="4AB1497A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SmallGap" w:sz="2" w:space="0" w:color="auto"/>
            </w:tcBorders>
          </w:tcPr>
          <w:p w14:paraId="0E5CB9D2" w14:textId="77777777" w:rsidR="00144485" w:rsidRPr="00EC4331" w:rsidRDefault="00144485" w:rsidP="0014448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1651615E" w14:textId="77777777" w:rsidR="00144485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4B110FD7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689989E3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654BC10C" w14:textId="77777777" w:rsidR="00144485" w:rsidRPr="00B93F9C" w:rsidRDefault="00144485" w:rsidP="00144485">
            <w:pPr>
              <w:rPr>
                <w:sz w:val="14"/>
                <w:szCs w:val="16"/>
              </w:rPr>
            </w:pPr>
          </w:p>
        </w:tc>
      </w:tr>
    </w:tbl>
    <w:p w14:paraId="50CA6DFB" w14:textId="0645768B" w:rsidR="00EC4331" w:rsidRDefault="00EC4331">
      <w:r>
        <w:t>Tablica prikazuje broj ponavljanja ishoda po nastavnim pr</w:t>
      </w:r>
      <w:r w:rsidR="00E05EE1">
        <w:t xml:space="preserve">edmetima/domenama u ovoj </w:t>
      </w:r>
      <w:r>
        <w:t xml:space="preserve"> nastavn</w:t>
      </w:r>
      <w:r w:rsidR="00E05EE1">
        <w:t>oj temi</w:t>
      </w:r>
    </w:p>
    <w:p w14:paraId="1ABFE1A9" w14:textId="6C6269F7" w:rsidR="00AC4631" w:rsidRDefault="00785F33">
      <w:r>
        <w:br w:type="textWrapping" w:clear="all"/>
      </w:r>
    </w:p>
    <w:p w14:paraId="3B3BD93B" w14:textId="77777777" w:rsidR="00303788" w:rsidRDefault="00303788"/>
    <w:tbl>
      <w:tblPr>
        <w:tblStyle w:val="TableGrid"/>
        <w:tblW w:w="1414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374"/>
        <w:gridCol w:w="468"/>
        <w:gridCol w:w="5812"/>
        <w:gridCol w:w="6493"/>
      </w:tblGrid>
      <w:tr w:rsidR="00BF3F03" w14:paraId="30AFC9D2" w14:textId="77777777" w:rsidTr="00D2014C">
        <w:tc>
          <w:tcPr>
            <w:tcW w:w="1374" w:type="dxa"/>
            <w:tcBorders>
              <w:bottom w:val="double" w:sz="4" w:space="0" w:color="auto"/>
            </w:tcBorders>
            <w:shd w:val="clear" w:color="auto" w:fill="FFF3FF"/>
            <w:vAlign w:val="center"/>
          </w:tcPr>
          <w:p w14:paraId="4E40D062" w14:textId="77777777" w:rsidR="00BF3F03" w:rsidRDefault="00BF3F03" w:rsidP="002345F3">
            <w:pPr>
              <w:jc w:val="center"/>
            </w:pPr>
            <w:r>
              <w:t>Nastavni predmet</w:t>
            </w:r>
          </w:p>
          <w:p w14:paraId="27871E17" w14:textId="77777777" w:rsidR="00BF3F03" w:rsidRDefault="00BF3F03" w:rsidP="002345F3">
            <w:pPr>
              <w:jc w:val="center"/>
            </w:pPr>
            <w:r>
              <w:t>/domene</w:t>
            </w:r>
          </w:p>
        </w:tc>
        <w:tc>
          <w:tcPr>
            <w:tcW w:w="468" w:type="dxa"/>
            <w:tcBorders>
              <w:bottom w:val="double" w:sz="4" w:space="0" w:color="auto"/>
            </w:tcBorders>
            <w:shd w:val="clear" w:color="auto" w:fill="FFF3FF"/>
            <w:vAlign w:val="center"/>
          </w:tcPr>
          <w:p w14:paraId="059A0DB5" w14:textId="77777777" w:rsidR="00BF3F03" w:rsidRPr="002B6B17" w:rsidRDefault="00BF3F03" w:rsidP="002345F3">
            <w:pPr>
              <w:jc w:val="center"/>
              <w:rPr>
                <w:sz w:val="16"/>
                <w:szCs w:val="16"/>
              </w:rPr>
            </w:pPr>
            <w:r w:rsidRPr="002B6B17">
              <w:rPr>
                <w:sz w:val="16"/>
                <w:szCs w:val="16"/>
              </w:rPr>
              <w:t>Br.</w:t>
            </w:r>
          </w:p>
          <w:p w14:paraId="020C98D2" w14:textId="77777777" w:rsidR="00BF3F03" w:rsidRDefault="00BF3F03" w:rsidP="002345F3">
            <w:pPr>
              <w:jc w:val="center"/>
            </w:pPr>
            <w:r w:rsidRPr="002B6B17">
              <w:rPr>
                <w:sz w:val="16"/>
                <w:szCs w:val="16"/>
              </w:rPr>
              <w:t>sati</w:t>
            </w:r>
          </w:p>
        </w:tc>
        <w:tc>
          <w:tcPr>
            <w:tcW w:w="5812" w:type="dxa"/>
            <w:tcBorders>
              <w:bottom w:val="double" w:sz="4" w:space="0" w:color="auto"/>
            </w:tcBorders>
            <w:shd w:val="clear" w:color="auto" w:fill="FFF3FF"/>
            <w:vAlign w:val="center"/>
          </w:tcPr>
          <w:p w14:paraId="384F6F61" w14:textId="77777777" w:rsidR="00BF3F03" w:rsidRDefault="00BF3F03" w:rsidP="002345F3">
            <w:pPr>
              <w:jc w:val="center"/>
            </w:pPr>
            <w:r>
              <w:t>Odgojno-obrazovni ishodi nastavnih predmeta/domena</w:t>
            </w:r>
          </w:p>
        </w:tc>
        <w:tc>
          <w:tcPr>
            <w:tcW w:w="6493" w:type="dxa"/>
            <w:tcBorders>
              <w:bottom w:val="double" w:sz="4" w:space="0" w:color="auto"/>
            </w:tcBorders>
            <w:shd w:val="clear" w:color="auto" w:fill="FFF3FF"/>
            <w:vAlign w:val="center"/>
          </w:tcPr>
          <w:p w14:paraId="5A70B3D5" w14:textId="77777777" w:rsidR="00BF3F03" w:rsidRDefault="00BF3F03" w:rsidP="002345F3">
            <w:pPr>
              <w:jc w:val="center"/>
            </w:pPr>
            <w:r>
              <w:t>Razrada odgojno-obrazovnih ishoda</w:t>
            </w:r>
          </w:p>
        </w:tc>
      </w:tr>
      <w:tr w:rsidR="00172A54" w14:paraId="196B74C6" w14:textId="77777777" w:rsidTr="00D2014C">
        <w:trPr>
          <w:cantSplit/>
          <w:trHeight w:val="384"/>
        </w:trPr>
        <w:tc>
          <w:tcPr>
            <w:tcW w:w="1374" w:type="dxa"/>
            <w:vMerge w:val="restart"/>
            <w:tcBorders>
              <w:top w:val="double" w:sz="4" w:space="0" w:color="auto"/>
            </w:tcBorders>
            <w:shd w:val="clear" w:color="auto" w:fill="FDE9D9" w:themeFill="accent6" w:themeFillTint="33"/>
            <w:textDirection w:val="btLr"/>
            <w:vAlign w:val="center"/>
          </w:tcPr>
          <w:p w14:paraId="62DE5627" w14:textId="77777777" w:rsidR="00172A54" w:rsidRDefault="00172A54" w:rsidP="00C53B3B">
            <w:pPr>
              <w:ind w:left="113" w:right="113"/>
              <w:jc w:val="center"/>
            </w:pPr>
            <w:r>
              <w:t>HRVATSKI   JEZIK</w:t>
            </w:r>
          </w:p>
        </w:tc>
        <w:tc>
          <w:tcPr>
            <w:tcW w:w="468" w:type="dxa"/>
            <w:vMerge w:val="restart"/>
            <w:tcBorders>
              <w:top w:val="double" w:sz="4" w:space="0" w:color="auto"/>
            </w:tcBorders>
            <w:shd w:val="clear" w:color="auto" w:fill="FDE9D9" w:themeFill="accent6" w:themeFillTint="33"/>
            <w:vAlign w:val="center"/>
          </w:tcPr>
          <w:p w14:paraId="069C0058" w14:textId="1E6BA734" w:rsidR="00172A54" w:rsidRDefault="00172A54" w:rsidP="002345F3">
            <w:pPr>
              <w:jc w:val="center"/>
            </w:pPr>
            <w:r>
              <w:t>4</w:t>
            </w:r>
            <w:r w:rsidR="004C6813">
              <w:t>0</w:t>
            </w:r>
          </w:p>
        </w:tc>
        <w:tc>
          <w:tcPr>
            <w:tcW w:w="5812" w:type="dxa"/>
            <w:tcBorders>
              <w:top w:val="double" w:sz="4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29E9A49C" w14:textId="5CF92DF7" w:rsidR="00172A54" w:rsidRPr="00C96011" w:rsidRDefault="00172A54">
            <w:r w:rsidRPr="000B5498">
              <w:t>A.3.1</w:t>
            </w:r>
            <w:r w:rsidR="0077121A">
              <w:t>.</w:t>
            </w:r>
            <w:r w:rsidRPr="000B5498">
              <w:t xml:space="preserve"> Učenik razgovara i koristi tekstove jednostavnih struktura.</w:t>
            </w:r>
          </w:p>
        </w:tc>
        <w:tc>
          <w:tcPr>
            <w:tcW w:w="6493" w:type="dxa"/>
            <w:tcBorders>
              <w:top w:val="double" w:sz="4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035CC7D9" w14:textId="453A03CB" w:rsidR="00172A54" w:rsidRDefault="00172A54">
            <w:r w:rsidRPr="000B5498">
              <w:rPr>
                <w:sz w:val="18"/>
              </w:rPr>
              <w:t>Izražava mišljenje o poslušanome tekstu pojašnjava i popravlja razumijevanje pročitanoga teksta čitajući ponovo tekst. Učenik razgovara izražavajući potrebe, misli i osjećaje; u komunikacijskim situacijama otvara i potiče dijalog; pažljivo i uljudno sluša sugovornika ne prekidajući ga u govorenju.</w:t>
            </w:r>
          </w:p>
        </w:tc>
      </w:tr>
      <w:tr w:rsidR="00172A54" w14:paraId="31AAA86D" w14:textId="77777777" w:rsidTr="00D2014C">
        <w:trPr>
          <w:cantSplit/>
          <w:trHeight w:val="576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4A6B9876" w14:textId="77777777" w:rsidR="00172A54" w:rsidRDefault="00172A54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1CC4BA1D" w14:textId="77777777" w:rsidR="00172A54" w:rsidRDefault="00172A54" w:rsidP="002345F3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166C159D" w14:textId="1BCF55E4" w:rsidR="00172A54" w:rsidRPr="00C96011" w:rsidRDefault="00172A54" w:rsidP="00C96011">
            <w:pPr>
              <w:spacing w:after="48"/>
              <w:textAlignment w:val="baseline"/>
            </w:pPr>
            <w:r w:rsidRPr="000B5498">
              <w:t>A.3.2.</w:t>
            </w:r>
            <w:r w:rsidR="008F5C77">
              <w:t xml:space="preserve"> </w:t>
            </w:r>
            <w:r w:rsidRPr="000B5498">
              <w:t>Učenik sluša tekst i prepričava sadržaj poslušanoga teksta.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24038AD5" w14:textId="77777777" w:rsidR="00172A54" w:rsidRPr="000B5498" w:rsidRDefault="00172A54" w:rsidP="000B5498">
            <w:pPr>
              <w:rPr>
                <w:sz w:val="18"/>
              </w:rPr>
            </w:pPr>
            <w:r w:rsidRPr="000B5498">
              <w:rPr>
                <w:sz w:val="18"/>
              </w:rPr>
              <w:t>Odgovara na pitanja o pročitanome tekstu, postavlja pitanja o pročitanome tekstu i  pronalazi važne podatke u tekstu; postavlja pitanja o pročitanome tekst</w:t>
            </w:r>
          </w:p>
          <w:p w14:paraId="36F1E220" w14:textId="77777777" w:rsidR="00172A54" w:rsidRPr="000B5498" w:rsidRDefault="00172A54" w:rsidP="000B5498">
            <w:pPr>
              <w:rPr>
                <w:sz w:val="18"/>
              </w:rPr>
            </w:pPr>
            <w:r w:rsidRPr="000B5498">
              <w:rPr>
                <w:sz w:val="18"/>
              </w:rPr>
              <w:t>Pojašnjava i popravlja razumijevanje pročitanoga teksta čitajući ponovo tekst.</w:t>
            </w:r>
          </w:p>
          <w:p w14:paraId="27BA5063" w14:textId="787CA9CE" w:rsidR="00172A54" w:rsidRPr="00C96011" w:rsidRDefault="00172A54" w:rsidP="000B5498">
            <w:pPr>
              <w:rPr>
                <w:sz w:val="18"/>
              </w:rPr>
            </w:pPr>
            <w:r w:rsidRPr="000B5498">
              <w:rPr>
                <w:sz w:val="18"/>
              </w:rPr>
              <w:t>Učenik izdvaja nepoznate riječi, pretpostavlja značenje riječi na temelju sadržaja teksta i upotrebljava ih.</w:t>
            </w:r>
          </w:p>
        </w:tc>
      </w:tr>
      <w:tr w:rsidR="00172A54" w14:paraId="1EC6310A" w14:textId="77777777" w:rsidTr="00D2014C">
        <w:trPr>
          <w:cantSplit/>
          <w:trHeight w:val="480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7B0C3BDB" w14:textId="77777777" w:rsidR="00172A54" w:rsidRDefault="00172A54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1F612DBB" w14:textId="77777777" w:rsidR="00172A54" w:rsidRDefault="00172A54" w:rsidP="002345F3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CA32C9E" w14:textId="7C1EDCD3" w:rsidR="00172A54" w:rsidRPr="00C96011" w:rsidRDefault="00172A54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0B5498">
              <w:rPr>
                <w:color w:val="231F20"/>
                <w:szCs w:val="20"/>
              </w:rPr>
              <w:t>A.3.3.</w:t>
            </w:r>
            <w:r w:rsidR="008F5C77">
              <w:rPr>
                <w:color w:val="231F20"/>
                <w:szCs w:val="20"/>
              </w:rPr>
              <w:t xml:space="preserve"> </w:t>
            </w:r>
            <w:r w:rsidRPr="000B5498">
              <w:rPr>
                <w:color w:val="231F20"/>
                <w:szCs w:val="20"/>
              </w:rPr>
              <w:t>Učenik čita tekst i pronalazi važne podatke u tekstu.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515E03D7" w14:textId="0BE37452" w:rsidR="00172A54" w:rsidRPr="00C96011" w:rsidRDefault="00172A54" w:rsidP="00C96011">
            <w:pPr>
              <w:rPr>
                <w:color w:val="231F20"/>
                <w:sz w:val="18"/>
                <w:szCs w:val="20"/>
              </w:rPr>
            </w:pPr>
            <w:r w:rsidRPr="000B5498">
              <w:rPr>
                <w:color w:val="231F20"/>
                <w:sz w:val="18"/>
                <w:szCs w:val="20"/>
              </w:rPr>
              <w:t>Odgovara na pitanja o pročitanome tekstu, postavlja pitanja o pročitanome tekstu i  pronalazi važne podatke u tekstu.</w:t>
            </w:r>
          </w:p>
        </w:tc>
      </w:tr>
      <w:tr w:rsidR="00172A54" w14:paraId="4C89A6C9" w14:textId="77777777" w:rsidTr="00D2014C">
        <w:trPr>
          <w:cantSplit/>
          <w:trHeight w:val="330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34540F9F" w14:textId="77777777" w:rsidR="00172A54" w:rsidRDefault="00172A54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17E80913" w14:textId="77777777" w:rsidR="00172A54" w:rsidRDefault="00172A54" w:rsidP="002345F3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0DAFF620" w14:textId="23E944FF" w:rsidR="00172A54" w:rsidRPr="00C96011" w:rsidRDefault="00172A54" w:rsidP="000B5498">
            <w:pPr>
              <w:rPr>
                <w:color w:val="231F20"/>
                <w:szCs w:val="20"/>
              </w:rPr>
            </w:pPr>
            <w:r w:rsidRPr="000B5498">
              <w:rPr>
                <w:color w:val="231F20"/>
                <w:szCs w:val="20"/>
              </w:rPr>
              <w:t>A.3.4.</w:t>
            </w:r>
            <w:r>
              <w:rPr>
                <w:color w:val="231F20"/>
                <w:szCs w:val="20"/>
              </w:rPr>
              <w:t xml:space="preserve"> </w:t>
            </w:r>
            <w:r w:rsidRPr="000B5498">
              <w:rPr>
                <w:color w:val="231F20"/>
                <w:szCs w:val="20"/>
              </w:rPr>
              <w:t>Učenik piše vođenim pisanjem jednostavne tekstove u skladu s temom.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6857A213" w14:textId="77777777" w:rsidR="00172A54" w:rsidRPr="004F07E3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Učenik piše jednostavne tekstove prema zadanoj ili slobodno odabranoj temi.</w:t>
            </w:r>
          </w:p>
          <w:p w14:paraId="6C712AF3" w14:textId="04F19523" w:rsidR="00172A54" w:rsidRPr="00C96011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Piše vođenim pisanjem pisani sastavak prepoznatljive trodjelne strukture (uvod, glavni dio, završetak). Učenik provjerava pravopisnu točnost i slovopisnu čitkost u pisanju.</w:t>
            </w:r>
          </w:p>
        </w:tc>
      </w:tr>
      <w:tr w:rsidR="00172A54" w14:paraId="2C075170" w14:textId="77777777" w:rsidTr="00D2014C">
        <w:trPr>
          <w:cantSplit/>
          <w:trHeight w:val="243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57D04642" w14:textId="77777777" w:rsidR="00172A54" w:rsidRDefault="00172A54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6C2438A0" w14:textId="77777777" w:rsidR="00172A54" w:rsidRDefault="00172A54" w:rsidP="002345F3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618BFC59" w14:textId="7447547A" w:rsidR="00172A54" w:rsidRPr="00C96011" w:rsidRDefault="00172A54" w:rsidP="004C6813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0B5498">
              <w:rPr>
                <w:color w:val="231F20"/>
                <w:szCs w:val="20"/>
              </w:rPr>
              <w:t>A.3.5.</w:t>
            </w:r>
            <w:r>
              <w:rPr>
                <w:color w:val="231F20"/>
                <w:szCs w:val="20"/>
              </w:rPr>
              <w:t xml:space="preserve"> </w:t>
            </w:r>
            <w:r w:rsidRPr="000B5498">
              <w:rPr>
                <w:color w:val="231F20"/>
                <w:szCs w:val="20"/>
              </w:rPr>
              <w:t>Učenik oblikuje tekst služeći se imenicama, glagolima i pridjevima,</w:t>
            </w:r>
            <w:r w:rsidR="004C6813">
              <w:rPr>
                <w:color w:val="231F20"/>
                <w:szCs w:val="20"/>
              </w:rPr>
              <w:t xml:space="preserve"> </w:t>
            </w:r>
            <w:r w:rsidRPr="000B5498">
              <w:rPr>
                <w:color w:val="231F20"/>
                <w:szCs w:val="20"/>
              </w:rPr>
              <w:t>uvažavajući gramatička i pravopisna pravila.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43AF02B2" w14:textId="74EC79F4" w:rsidR="00172A54" w:rsidRPr="00C96011" w:rsidRDefault="00172A54">
            <w:pPr>
              <w:rPr>
                <w:color w:val="231F20"/>
                <w:sz w:val="18"/>
                <w:szCs w:val="20"/>
              </w:rPr>
            </w:pPr>
            <w:r w:rsidRPr="000B5498">
              <w:rPr>
                <w:color w:val="231F20"/>
                <w:sz w:val="18"/>
                <w:szCs w:val="20"/>
              </w:rPr>
              <w:t>Učenik prema smjernicama upotrebljava riječi u sintagmama i rečenicama te vođenim pisanjem oblikuje kratki tekst u skladu s ovladanim gramatičkim i pravopisnim znanjima, tematski povezan sa svakodnevnim komunikacijskim situacijama. Prepoznaje imenice u oglednim primjerima.</w:t>
            </w:r>
          </w:p>
        </w:tc>
      </w:tr>
      <w:tr w:rsidR="00172A54" w14:paraId="3CC4A231" w14:textId="77777777" w:rsidTr="00D2014C">
        <w:trPr>
          <w:cantSplit/>
          <w:trHeight w:val="341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4118D123" w14:textId="77777777" w:rsidR="00172A54" w:rsidRDefault="00172A54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701C131D" w14:textId="77777777" w:rsidR="00172A54" w:rsidRDefault="00172A54" w:rsidP="002345F3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6EA99DA6" w14:textId="7CCAEEA8" w:rsidR="00172A54" w:rsidRPr="00C96011" w:rsidRDefault="00172A54" w:rsidP="004F07E3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4F07E3">
              <w:rPr>
                <w:color w:val="231F20"/>
                <w:szCs w:val="20"/>
              </w:rPr>
              <w:t>B.3.2.</w:t>
            </w:r>
            <w:r>
              <w:rPr>
                <w:color w:val="231F20"/>
                <w:szCs w:val="20"/>
              </w:rPr>
              <w:t xml:space="preserve"> </w:t>
            </w:r>
            <w:r w:rsidRPr="004F07E3">
              <w:rPr>
                <w:color w:val="231F20"/>
                <w:szCs w:val="20"/>
              </w:rPr>
              <w:t>Učenik čita književni tekst i uočava pojedinosti književnoga jezika.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19226BE7" w14:textId="77777777" w:rsidR="00172A54" w:rsidRPr="004F07E3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Učenik prepoznaje i izdvaja temu književnoga teksta; prepoznaje redoslijed događaja; povezuje likove s mjestom i vremenom radnje.</w:t>
            </w:r>
          </w:p>
          <w:p w14:paraId="458FE803" w14:textId="58923B1B" w:rsidR="00172A54" w:rsidRPr="00C96011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Opisuje likove prema izgledu, ponašanju i govoru.</w:t>
            </w:r>
          </w:p>
        </w:tc>
      </w:tr>
      <w:tr w:rsidR="00172A54" w14:paraId="231CAF75" w14:textId="77777777" w:rsidTr="00D2014C">
        <w:trPr>
          <w:cantSplit/>
          <w:trHeight w:val="235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58742E42" w14:textId="77777777" w:rsidR="00172A54" w:rsidRDefault="00172A54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7C1F7131" w14:textId="77777777" w:rsidR="00172A54" w:rsidRDefault="00172A54" w:rsidP="002345F3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ouble" w:sz="4" w:space="0" w:color="auto"/>
            </w:tcBorders>
            <w:shd w:val="clear" w:color="auto" w:fill="FDE9D9" w:themeFill="accent6" w:themeFillTint="33"/>
          </w:tcPr>
          <w:p w14:paraId="092F7B11" w14:textId="77777777" w:rsidR="004C6813" w:rsidRPr="00DD0AFE" w:rsidRDefault="004C6813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 xml:space="preserve">Povezivanje s ishodima drugih predmeta i međupredmetnih </w:t>
            </w:r>
          </w:p>
          <w:p w14:paraId="7D90E2BC" w14:textId="77777777" w:rsidR="004C6813" w:rsidRPr="00DD0AFE" w:rsidRDefault="004C6813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tema:</w:t>
            </w:r>
          </w:p>
          <w:p w14:paraId="66DB8C46" w14:textId="3A5742E7" w:rsidR="00172A54" w:rsidRPr="00DD0AFE" w:rsidRDefault="004C6813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Učenik</w:t>
            </w:r>
          </w:p>
          <w:p w14:paraId="435AE2D6" w14:textId="77777777" w:rsidR="004C6813" w:rsidRPr="00DD0AFE" w:rsidRDefault="004C6813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osr A.2.2. Upravlja emocijama i ponašanjem.</w:t>
            </w:r>
          </w:p>
          <w:p w14:paraId="10BD13E5" w14:textId="77777777" w:rsidR="004C6813" w:rsidRPr="00DD0AFE" w:rsidRDefault="004C6813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osr A.2.3. Razvija osobne potencijale.</w:t>
            </w:r>
          </w:p>
          <w:p w14:paraId="40B0FE1A" w14:textId="77777777" w:rsidR="004C6813" w:rsidRPr="00DD0AFE" w:rsidRDefault="004C6813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osr A.2.4. Razvija radne navike.</w:t>
            </w:r>
          </w:p>
          <w:p w14:paraId="6110F0FA" w14:textId="77777777" w:rsidR="004C6813" w:rsidRPr="00DD0AFE" w:rsidRDefault="004C6813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osr B.2.1. Prepoznaje i uvažava potrebe i osjećaje drugih.</w:t>
            </w:r>
          </w:p>
          <w:p w14:paraId="61F9963D" w14:textId="77777777" w:rsidR="004C6813" w:rsidRPr="00DD0AFE" w:rsidRDefault="004C6813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osr B.2.2. Razvija komunikacijske kompetencije.</w:t>
            </w:r>
          </w:p>
          <w:p w14:paraId="51057713" w14:textId="77777777" w:rsidR="004C6813" w:rsidRPr="00DD0AFE" w:rsidRDefault="004C6813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osr B.2.4. Suradnički uči i radi u timu.</w:t>
            </w:r>
          </w:p>
          <w:p w14:paraId="59B6014C" w14:textId="7FB66C7D" w:rsidR="004C6813" w:rsidRPr="00DD0AFE" w:rsidRDefault="004C6813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osr C.2.3. Pridonosi razredu i školi.</w:t>
            </w:r>
          </w:p>
          <w:p w14:paraId="146CFC43" w14:textId="01A34A8E" w:rsidR="004C6813" w:rsidRPr="00DD0AFE" w:rsidRDefault="004C6813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osr C.2.4. Razvija kulturni i nacionalni identitet zajedništvom i pripadnošću skupini.</w:t>
            </w:r>
          </w:p>
          <w:p w14:paraId="2AC6CC7C" w14:textId="77777777" w:rsidR="004C6813" w:rsidRPr="00DD0AFE" w:rsidRDefault="004C6813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ikt A.2.1. Učenik prema savjetu odabire odgovarajuću digitalnu tehnologiju za obavljanje zadatka.</w:t>
            </w:r>
          </w:p>
          <w:p w14:paraId="279F881E" w14:textId="77777777" w:rsidR="004C6813" w:rsidRPr="00DD0AFE" w:rsidRDefault="004C6813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ikt A.2.2. Učenik se samostalno koristi njemu poznatim uređajima i programima.</w:t>
            </w:r>
          </w:p>
          <w:p w14:paraId="2E359CEC" w14:textId="77777777" w:rsidR="004C6813" w:rsidRPr="00DD0AFE" w:rsidRDefault="004C6813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odr A.2.1. Razlikuje pozitivne i negativne utjecaje čovjeka na prirodu i okoliš.</w:t>
            </w:r>
          </w:p>
          <w:p w14:paraId="59D1E226" w14:textId="1AB7B40A" w:rsidR="004C6813" w:rsidRPr="00DD0AFE" w:rsidRDefault="00DD0AFE" w:rsidP="00DD0AFE">
            <w:pPr>
              <w:rPr>
                <w:color w:val="231F20"/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>o</w:t>
            </w:r>
            <w:r w:rsidR="004C6813" w:rsidRPr="00DD0AFE">
              <w:rPr>
                <w:color w:val="231F20"/>
                <w:sz w:val="18"/>
                <w:szCs w:val="20"/>
              </w:rPr>
              <w:t>dr A.2.2. Uočava da u prirodi postoji međudjelovanje i međuovisnost.</w:t>
            </w:r>
          </w:p>
          <w:p w14:paraId="4B16E65E" w14:textId="741C3A1D" w:rsidR="004C6813" w:rsidRPr="00DD0AFE" w:rsidRDefault="00DD0AFE" w:rsidP="00DD0AFE">
            <w:pPr>
              <w:rPr>
                <w:color w:val="231F20"/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>z</w:t>
            </w:r>
            <w:r w:rsidRPr="00DD0AFE">
              <w:rPr>
                <w:color w:val="231F20"/>
                <w:sz w:val="18"/>
                <w:szCs w:val="20"/>
              </w:rPr>
              <w:t>dravlje B.2.2.B Objašnjava pravo na izbor.</w:t>
            </w:r>
          </w:p>
          <w:p w14:paraId="3C06CCE1" w14:textId="77777777" w:rsidR="0077121A" w:rsidRDefault="0077121A" w:rsidP="004F07E3">
            <w:pPr>
              <w:spacing w:after="48"/>
              <w:textAlignment w:val="baseline"/>
              <w:rPr>
                <w:color w:val="231F20"/>
                <w:szCs w:val="20"/>
              </w:rPr>
            </w:pPr>
          </w:p>
          <w:p w14:paraId="282DDD11" w14:textId="737F8267" w:rsidR="00DD0AFE" w:rsidRPr="00DD0AFE" w:rsidRDefault="00DD0AFE" w:rsidP="00DD0AFE">
            <w:pPr>
              <w:spacing w:after="48"/>
              <w:textAlignment w:val="baseline"/>
              <w:rPr>
                <w:color w:val="231F20"/>
                <w:sz w:val="20"/>
                <w:szCs w:val="18"/>
              </w:rPr>
            </w:pPr>
            <w:r w:rsidRPr="00DD0AFE">
              <w:rPr>
                <w:color w:val="231F20"/>
                <w:sz w:val="20"/>
                <w:szCs w:val="18"/>
              </w:rPr>
              <w:t xml:space="preserve">OŠ LK C3.2., </w:t>
            </w:r>
          </w:p>
          <w:p w14:paraId="02868BCD" w14:textId="0D161EB4" w:rsidR="00DD0AFE" w:rsidRPr="00DD0AFE" w:rsidRDefault="00DD0AFE" w:rsidP="00DD0AFE">
            <w:pPr>
              <w:spacing w:after="48"/>
              <w:textAlignment w:val="baseline"/>
              <w:rPr>
                <w:color w:val="231F20"/>
                <w:sz w:val="20"/>
                <w:szCs w:val="18"/>
              </w:rPr>
            </w:pPr>
            <w:r w:rsidRPr="00DD0AFE">
              <w:rPr>
                <w:color w:val="231F20"/>
                <w:sz w:val="20"/>
                <w:szCs w:val="18"/>
              </w:rPr>
              <w:t>OŠ HJ A.3.1., OŠ HJ A.3.3., OŠ HJ A.3.</w:t>
            </w:r>
            <w:r>
              <w:rPr>
                <w:color w:val="231F20"/>
                <w:sz w:val="20"/>
                <w:szCs w:val="18"/>
              </w:rPr>
              <w:t>4</w:t>
            </w:r>
            <w:r w:rsidRPr="00DD0AFE">
              <w:rPr>
                <w:color w:val="231F20"/>
                <w:sz w:val="20"/>
                <w:szCs w:val="18"/>
              </w:rPr>
              <w:t>., OŠ HJ B.3.</w:t>
            </w:r>
            <w:r>
              <w:rPr>
                <w:color w:val="231F20"/>
                <w:sz w:val="20"/>
                <w:szCs w:val="18"/>
              </w:rPr>
              <w:t>3</w:t>
            </w:r>
            <w:r w:rsidRPr="00DD0AFE">
              <w:rPr>
                <w:color w:val="231F20"/>
                <w:sz w:val="20"/>
                <w:szCs w:val="18"/>
              </w:rPr>
              <w:t xml:space="preserve">., HJ B.3.4., </w:t>
            </w:r>
          </w:p>
          <w:p w14:paraId="5D464F1F" w14:textId="2AC612E1" w:rsidR="0077121A" w:rsidRPr="004F07E3" w:rsidRDefault="00DD0AFE" w:rsidP="00DD0AFE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DD0AFE">
              <w:rPr>
                <w:color w:val="231F20"/>
                <w:sz w:val="20"/>
                <w:szCs w:val="18"/>
              </w:rPr>
              <w:t>PID OŠ A.3.1.,  PID OŠ A.3.3.</w:t>
            </w:r>
          </w:p>
        </w:tc>
        <w:tc>
          <w:tcPr>
            <w:tcW w:w="6493" w:type="dxa"/>
            <w:tcBorders>
              <w:top w:val="dashSmallGap" w:sz="2" w:space="0" w:color="auto"/>
              <w:bottom w:val="double" w:sz="4" w:space="0" w:color="auto"/>
            </w:tcBorders>
            <w:shd w:val="clear" w:color="auto" w:fill="FDE9D9" w:themeFill="accent6" w:themeFillTint="33"/>
          </w:tcPr>
          <w:p w14:paraId="77C684DA" w14:textId="77777777" w:rsidR="00DD0AFE" w:rsidRPr="00DD0AFE" w:rsidRDefault="00DD0AFE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uku A.2.1.</w:t>
            </w:r>
          </w:p>
          <w:p w14:paraId="15E38507" w14:textId="77777777" w:rsidR="00DD0AFE" w:rsidRPr="00DD0AFE" w:rsidRDefault="00DD0AFE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1. Upravljanje informacijama</w:t>
            </w:r>
          </w:p>
          <w:p w14:paraId="54730B53" w14:textId="77777777" w:rsidR="00DD0AFE" w:rsidRPr="00DD0AFE" w:rsidRDefault="00DD0AFE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Uz podršku učitelja ili samostalno traži nove informacije iz različitih izvora i uspješno ih primjenjuje pri rješavanju problema.</w:t>
            </w:r>
          </w:p>
          <w:p w14:paraId="5C864851" w14:textId="77777777" w:rsidR="00DD0AFE" w:rsidRPr="00DD0AFE" w:rsidRDefault="00DD0AFE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uku A.2.2.</w:t>
            </w:r>
          </w:p>
          <w:p w14:paraId="26912B1C" w14:textId="77777777" w:rsidR="00DD0AFE" w:rsidRPr="00DD0AFE" w:rsidRDefault="00DD0AFE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2. Primjena strategija učenja i rješavanje problema</w:t>
            </w:r>
          </w:p>
          <w:p w14:paraId="2A2FA94A" w14:textId="77777777" w:rsidR="00DD0AFE" w:rsidRPr="00DD0AFE" w:rsidRDefault="00DD0AFE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Učenik primjenjuje strategije učenja i rješava probleme u svim područjima učenja uz praćenje i podršku učitelja.</w:t>
            </w:r>
          </w:p>
          <w:p w14:paraId="017E46BE" w14:textId="77777777" w:rsidR="00DD0AFE" w:rsidRPr="00DD0AFE" w:rsidRDefault="00DD0AFE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uku A.2.3.</w:t>
            </w:r>
          </w:p>
          <w:p w14:paraId="646C85BE" w14:textId="77777777" w:rsidR="00DD0AFE" w:rsidRPr="00DD0AFE" w:rsidRDefault="00DD0AFE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3. Kreativno mišljenje</w:t>
            </w:r>
          </w:p>
          <w:p w14:paraId="3253B5FF" w14:textId="77777777" w:rsidR="00DD0AFE" w:rsidRPr="00DD0AFE" w:rsidRDefault="00DD0AFE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Učenik se koristi kreativnošću za oblikovanje svojih ideja i pristupa rješavanju problema.</w:t>
            </w:r>
          </w:p>
          <w:p w14:paraId="3C528785" w14:textId="77777777" w:rsidR="00DD0AFE" w:rsidRPr="00DD0AFE" w:rsidRDefault="00DD0AFE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uku C.2.3.</w:t>
            </w:r>
          </w:p>
          <w:p w14:paraId="4525CB4A" w14:textId="77777777" w:rsidR="00DD0AFE" w:rsidRPr="00DD0AFE" w:rsidRDefault="00DD0AFE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3. Interes</w:t>
            </w:r>
          </w:p>
          <w:p w14:paraId="55F4A4C8" w14:textId="77777777" w:rsidR="00DD0AFE" w:rsidRPr="00DD0AFE" w:rsidRDefault="00DD0AFE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Učenik iskazuje interes za različita područja, preuzima odgovornost za svoje učenje i ustraje u učenju.</w:t>
            </w:r>
          </w:p>
          <w:p w14:paraId="17CC0FD0" w14:textId="77777777" w:rsidR="00DD0AFE" w:rsidRPr="00DD0AFE" w:rsidRDefault="00DD0AFE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uku D.2.2.</w:t>
            </w:r>
          </w:p>
          <w:p w14:paraId="0A87514B" w14:textId="77777777" w:rsidR="00DD0AFE" w:rsidRPr="00DD0AFE" w:rsidRDefault="00DD0AFE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2. Suradnja s drugima</w:t>
            </w:r>
          </w:p>
          <w:p w14:paraId="04465C9A" w14:textId="77777777" w:rsidR="00DD0AFE" w:rsidRPr="00DD0AFE" w:rsidRDefault="00DD0AFE" w:rsidP="00DD0AFE">
            <w:pPr>
              <w:rPr>
                <w:color w:val="231F20"/>
                <w:sz w:val="18"/>
                <w:szCs w:val="20"/>
              </w:rPr>
            </w:pPr>
            <w:r w:rsidRPr="00DD0AFE">
              <w:rPr>
                <w:color w:val="231F20"/>
                <w:sz w:val="18"/>
                <w:szCs w:val="20"/>
              </w:rPr>
              <w:t>Učenik ostvaruje dobru komunikaciju s drugima, uspješno surađuje u različitim situacijama i spreman je zatražiti i ponuditi pomoć.</w:t>
            </w:r>
          </w:p>
          <w:p w14:paraId="6D564EDF" w14:textId="77777777" w:rsidR="00172A54" w:rsidRPr="004F07E3" w:rsidRDefault="00172A54" w:rsidP="004F07E3">
            <w:pPr>
              <w:rPr>
                <w:color w:val="231F20"/>
                <w:sz w:val="18"/>
                <w:szCs w:val="20"/>
              </w:rPr>
            </w:pPr>
          </w:p>
        </w:tc>
      </w:tr>
      <w:tr w:rsidR="0077121A" w14:paraId="7408779D" w14:textId="77777777" w:rsidTr="00D14501">
        <w:trPr>
          <w:cantSplit/>
          <w:trHeight w:val="1379"/>
        </w:trPr>
        <w:tc>
          <w:tcPr>
            <w:tcW w:w="1374" w:type="dxa"/>
            <w:vMerge w:val="restart"/>
            <w:tcBorders>
              <w:top w:val="double" w:sz="4" w:space="0" w:color="auto"/>
            </w:tcBorders>
            <w:shd w:val="clear" w:color="auto" w:fill="EAF1DD" w:themeFill="accent3" w:themeFillTint="33"/>
            <w:textDirection w:val="btLr"/>
            <w:vAlign w:val="center"/>
          </w:tcPr>
          <w:p w14:paraId="102C1C92" w14:textId="7342632B" w:rsidR="0077121A" w:rsidRDefault="0077121A" w:rsidP="00C53B3B">
            <w:pPr>
              <w:ind w:left="113" w:right="113"/>
              <w:jc w:val="center"/>
            </w:pPr>
            <w:r>
              <w:t>MATEMATIKA</w:t>
            </w:r>
          </w:p>
          <w:p w14:paraId="0750CBC2" w14:textId="77777777" w:rsidR="0077121A" w:rsidRDefault="0077121A" w:rsidP="00C53B3B">
            <w:pPr>
              <w:ind w:left="113" w:right="113"/>
              <w:jc w:val="center"/>
            </w:pPr>
          </w:p>
        </w:tc>
        <w:tc>
          <w:tcPr>
            <w:tcW w:w="468" w:type="dxa"/>
            <w:vMerge w:val="restart"/>
            <w:tcBorders>
              <w:top w:val="double" w:sz="4" w:space="0" w:color="auto"/>
            </w:tcBorders>
            <w:shd w:val="clear" w:color="auto" w:fill="EAF1DD" w:themeFill="accent3" w:themeFillTint="33"/>
          </w:tcPr>
          <w:p w14:paraId="41A5863A" w14:textId="77777777" w:rsidR="0077121A" w:rsidRDefault="0077121A"/>
          <w:p w14:paraId="061B341E" w14:textId="77777777" w:rsidR="0077121A" w:rsidRDefault="0077121A"/>
          <w:p w14:paraId="5CAB1C98" w14:textId="77777777" w:rsidR="0077121A" w:rsidRDefault="0077121A"/>
          <w:p w14:paraId="2B74C7D0" w14:textId="77777777" w:rsidR="0077121A" w:rsidRDefault="0077121A"/>
          <w:p w14:paraId="3A22532D" w14:textId="77777777" w:rsidR="0077121A" w:rsidRDefault="0077121A"/>
          <w:p w14:paraId="51DDAC4E" w14:textId="77777777" w:rsidR="0077121A" w:rsidRDefault="0077121A"/>
          <w:p w14:paraId="402806B3" w14:textId="77777777" w:rsidR="0077121A" w:rsidRDefault="0077121A"/>
          <w:p w14:paraId="5A95DD1D" w14:textId="616A4DE4" w:rsidR="0077121A" w:rsidRDefault="0077121A">
            <w:r>
              <w:t>3</w:t>
            </w:r>
            <w:r w:rsidR="0038287B">
              <w:t>6</w:t>
            </w:r>
          </w:p>
        </w:tc>
        <w:tc>
          <w:tcPr>
            <w:tcW w:w="5812" w:type="dxa"/>
            <w:tcBorders>
              <w:top w:val="double" w:sz="4" w:space="0" w:color="auto"/>
            </w:tcBorders>
            <w:shd w:val="clear" w:color="auto" w:fill="EAF1DD" w:themeFill="accent3" w:themeFillTint="33"/>
          </w:tcPr>
          <w:p w14:paraId="63B273B8" w14:textId="470A720E" w:rsidR="0077121A" w:rsidRPr="001A0A9F" w:rsidRDefault="0077121A" w:rsidP="005A09BC">
            <w:pPr>
              <w:rPr>
                <w:i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>MAT OŠ A.3.1.</w:t>
            </w:r>
            <w:r w:rsidR="008F5C77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9E4F74">
              <w:rPr>
                <w:rFonts w:ascii="Calibri" w:eastAsia="Calibri" w:hAnsi="Calibri" w:cs="Times New Roman"/>
                <w:szCs w:val="24"/>
              </w:rPr>
              <w:t>Služi se prirodnim brojevima do 10 000 u opisivanju i prikazivanju količine i redoslijeda.</w:t>
            </w:r>
          </w:p>
        </w:tc>
        <w:tc>
          <w:tcPr>
            <w:tcW w:w="6493" w:type="dxa"/>
            <w:tcBorders>
              <w:top w:val="double" w:sz="4" w:space="0" w:color="auto"/>
            </w:tcBorders>
            <w:shd w:val="clear" w:color="auto" w:fill="EAF1DD" w:themeFill="accent3" w:themeFillTint="33"/>
          </w:tcPr>
          <w:p w14:paraId="727B7447" w14:textId="77777777" w:rsidR="0077121A" w:rsidRDefault="0077121A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Broji, čita, zapisuje (brojkom i brojevnom riječi) i uspoređuje brojeve do 10 000.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P</w:t>
            </w: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 xml:space="preserve">rikazuje i upotrebljava troznamenkaste i četveroznamenkaste brojeve. </w:t>
            </w:r>
          </w:p>
          <w:p w14:paraId="0528BDCF" w14:textId="77777777" w:rsidR="0077121A" w:rsidRDefault="0077121A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 xml:space="preserve">Koristi se tablicom mjesnih vrijednosti. </w:t>
            </w:r>
          </w:p>
          <w:p w14:paraId="070664FA" w14:textId="77777777" w:rsidR="0077121A" w:rsidRDefault="0077121A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Služi se dekadskim sustavom brojeva.</w:t>
            </w:r>
          </w:p>
          <w:p w14:paraId="1B5C75D5" w14:textId="77777777" w:rsidR="0077121A" w:rsidRDefault="0077121A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 xml:space="preserve">Rastavlja broj na zbroj višekratnika dekadskih jedinica.  </w:t>
            </w:r>
          </w:p>
          <w:p w14:paraId="5D0716F4" w14:textId="452129E5" w:rsidR="0077121A" w:rsidRPr="001A0A9F" w:rsidRDefault="0077121A" w:rsidP="005A09BC">
            <w:pPr>
              <w:rPr>
                <w:i/>
                <w:sz w:val="18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Određuje mjesne vrijednosti pojedinih znamenaka.</w:t>
            </w:r>
          </w:p>
        </w:tc>
      </w:tr>
      <w:tr w:rsidR="00FD159C" w14:paraId="17DD5494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126F3B4C" w14:textId="77777777" w:rsidR="00FD159C" w:rsidRDefault="00FD159C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504289FB" w14:textId="77777777" w:rsidR="00FD159C" w:rsidRDefault="00FD159C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1EBF296" w14:textId="76C65009" w:rsidR="003869FA" w:rsidRDefault="00FD159C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>MAT OŠ A.3.2.</w:t>
            </w:r>
            <w:r w:rsidR="008F5C77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9E4F74">
              <w:rPr>
                <w:rFonts w:ascii="Calibri" w:eastAsia="Calibri" w:hAnsi="Calibri" w:cs="Times New Roman"/>
                <w:szCs w:val="24"/>
              </w:rPr>
              <w:t>Zbraja i oduzima u skupu prirodnih brojeva</w:t>
            </w:r>
          </w:p>
          <w:p w14:paraId="23B444F1" w14:textId="198F1A2D" w:rsidR="00FD159C" w:rsidRPr="009E4F74" w:rsidRDefault="00FD159C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 xml:space="preserve"> do 1 000.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2339496C" w14:textId="77777777" w:rsidR="00FD159C" w:rsidRPr="001A0A9F" w:rsidRDefault="00FD159C" w:rsidP="001A0A9F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Određuje mjesnu vrijednost znamenaka u troznamenkastome broju.</w:t>
            </w:r>
          </w:p>
          <w:p w14:paraId="67C278B7" w14:textId="77777777" w:rsidR="00FD159C" w:rsidRPr="001A0A9F" w:rsidRDefault="00FD159C" w:rsidP="001A0A9F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Mentalno zbraja i oduzima brojeve do 1000.</w:t>
            </w:r>
          </w:p>
          <w:p w14:paraId="2A9E056F" w14:textId="77777777" w:rsidR="00FD159C" w:rsidRPr="001A0A9F" w:rsidRDefault="00FD159C" w:rsidP="001A0A9F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Primjenjuje svojstvo komutativnosti i vezu zbrajanja i oduzimanja. Procjenjuje rezultat zbrajanja i oduzimanja.</w:t>
            </w:r>
          </w:p>
          <w:p w14:paraId="0B433DF5" w14:textId="77777777" w:rsidR="00FD159C" w:rsidRPr="001A0A9F" w:rsidRDefault="00FD159C" w:rsidP="001A0A9F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Imenuje članove računskih operacija.</w:t>
            </w:r>
          </w:p>
          <w:p w14:paraId="55C59476" w14:textId="2DAC902F" w:rsidR="00FD159C" w:rsidRPr="00C96011" w:rsidRDefault="00FD159C" w:rsidP="001A0A9F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Rješava tekstualne zadatke.</w:t>
            </w:r>
          </w:p>
        </w:tc>
      </w:tr>
      <w:tr w:rsidR="00930EAA" w14:paraId="45C28E06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7E40045E" w14:textId="77777777" w:rsidR="00930EAA" w:rsidRDefault="00930EAA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78F497FC" w14:textId="77777777" w:rsidR="00930EAA" w:rsidRDefault="00930EAA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5A7798E7" w14:textId="1CBD1119" w:rsidR="00930EAA" w:rsidRPr="009E4F74" w:rsidRDefault="008F5C77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 xml:space="preserve">MAT OŠ </w:t>
            </w:r>
            <w:r w:rsidR="00930EAA" w:rsidRPr="00930EAA">
              <w:rPr>
                <w:rFonts w:ascii="Calibri" w:eastAsia="Calibri" w:hAnsi="Calibri" w:cs="Times New Roman"/>
                <w:szCs w:val="24"/>
              </w:rPr>
              <w:t>A.3.3. Učenik dijeli brojeve do 100. Provjerava rješenje pri dijeljenju.  Rješava tekstualne zadatke.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1B30D111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Dijeli brojeve do 100 s ostatkom. Provjerava rješenje pri dijeljenju s ostatkom.</w:t>
            </w:r>
          </w:p>
          <w:p w14:paraId="3931C796" w14:textId="3AD149B9" w:rsidR="00930EAA" w:rsidRPr="001A0A9F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Rješava tekstualne zadatke.</w:t>
            </w:r>
          </w:p>
        </w:tc>
      </w:tr>
      <w:tr w:rsidR="00930EAA" w14:paraId="2864D175" w14:textId="77777777" w:rsidTr="00D14501">
        <w:trPr>
          <w:cantSplit/>
          <w:trHeight w:val="1105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6C0B834E" w14:textId="77777777" w:rsidR="00930EAA" w:rsidRDefault="00930EAA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10B943F2" w14:textId="77777777" w:rsidR="00930EAA" w:rsidRDefault="00930EAA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E705117" w14:textId="1C45A781" w:rsidR="00930EAA" w:rsidRPr="009E4F74" w:rsidRDefault="008F5C77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 xml:space="preserve">MAT OŠ </w:t>
            </w:r>
            <w:r w:rsidR="00930EAA" w:rsidRPr="00930EAA">
              <w:rPr>
                <w:rFonts w:ascii="Calibri" w:eastAsia="Calibri" w:hAnsi="Calibri" w:cs="Times New Roman"/>
                <w:szCs w:val="24"/>
              </w:rPr>
              <w:t>A.3.4. Učenik primjenjuje odgovarajući matematički zapis pisanog dijeljenja. Primjenjuje veze između računskih operacija. Pisano dijeli na duži i kraći način.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54E8CC3D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Primjenjuje odgovarajući matematički zapis pisanoga množenja i dijeljenja.</w:t>
            </w:r>
          </w:p>
          <w:p w14:paraId="01F02325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Primjenjuje svojstva računskih operacija (komutativnost i distributivnost).</w:t>
            </w:r>
          </w:p>
          <w:p w14:paraId="7480F3E4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Primjenjuje veze između računskih operacija.</w:t>
            </w:r>
          </w:p>
          <w:p w14:paraId="12196D8A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Množi i dijeli broj brojevima 10, 100 i 1000.</w:t>
            </w:r>
          </w:p>
          <w:p w14:paraId="25E39F59" w14:textId="1B66302F" w:rsidR="00930EAA" w:rsidRPr="001A0A9F" w:rsidRDefault="00930EAA" w:rsidP="00D14501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Pisano dijeli na duži i kraći način.</w:t>
            </w:r>
            <w:r w:rsidR="00D14501"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</w:p>
        </w:tc>
      </w:tr>
      <w:tr w:rsidR="00FD159C" w14:paraId="2099B94E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1C0E08CF" w14:textId="77777777" w:rsidR="00FD159C" w:rsidRDefault="00FD159C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6174BF18" w14:textId="77777777" w:rsidR="00FD159C" w:rsidRDefault="00FD159C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56D3EA03" w14:textId="3737B4EA" w:rsidR="00FD159C" w:rsidRPr="009E4F74" w:rsidRDefault="00FD159C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>MAT OŠ A.3.5.</w:t>
            </w:r>
            <w:r w:rsidR="008F5C77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9E4F74">
              <w:rPr>
                <w:rFonts w:ascii="Calibri" w:eastAsia="Calibri" w:hAnsi="Calibri" w:cs="Times New Roman"/>
                <w:szCs w:val="24"/>
              </w:rPr>
              <w:t>Izvodi više računskih operacija.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058784E7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Određuje vrijednosti izraza sa zagradama. </w:t>
            </w:r>
          </w:p>
          <w:p w14:paraId="5C9065DE" w14:textId="6857BF9F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>Određuje vrijednosti izraza s više računskih operacija.</w:t>
            </w:r>
          </w:p>
          <w:p w14:paraId="1054685B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Primjenjuje svojstva računskih operacija (komutativnost, asocijativnost i distributivnost). </w:t>
            </w:r>
          </w:p>
          <w:p w14:paraId="54DA7AE3" w14:textId="1FD02CD3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Primjenjuje veze među računskim operacijama. </w:t>
            </w:r>
          </w:p>
          <w:p w14:paraId="777F43C4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>Imenuje članove računskih operacija.</w:t>
            </w:r>
          </w:p>
          <w:p w14:paraId="1AC55D51" w14:textId="11342C66" w:rsidR="00FD159C" w:rsidRPr="00C96011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>Rješava različite vrste zadataka</w:t>
            </w:r>
          </w:p>
        </w:tc>
      </w:tr>
      <w:tr w:rsidR="00FD159C" w14:paraId="719691FD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25112BDD" w14:textId="77777777" w:rsidR="00FD159C" w:rsidRDefault="00FD159C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1ECC8080" w14:textId="77777777" w:rsidR="00FD159C" w:rsidRDefault="00FD159C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66A5F5B" w14:textId="6F243F8F" w:rsidR="00FD159C" w:rsidRPr="009E4F74" w:rsidRDefault="00FD159C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>MAT OŠ A.3.6.</w:t>
            </w:r>
            <w:r w:rsidR="008F5C77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9E4F74">
              <w:rPr>
                <w:rFonts w:ascii="Calibri" w:eastAsia="Calibri" w:hAnsi="Calibri" w:cs="Times New Roman"/>
                <w:szCs w:val="24"/>
              </w:rPr>
              <w:t>Primjenjuje četiri računske operacije i odnose među brojevima u problemskim situacijama.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59D8EA04" w14:textId="39E20C3C" w:rsidR="00FD159C" w:rsidRPr="00C96011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>Primjenjuje stečene matematičke spoznaje o brojevima, računskim operacijama i njihovim svojstvima u rješavanju svakodnevnih problemskih situacija.</w:t>
            </w:r>
          </w:p>
        </w:tc>
      </w:tr>
      <w:tr w:rsidR="00D14501" w14:paraId="1F14F945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44406C86" w14:textId="77777777" w:rsidR="00D14501" w:rsidRDefault="00D14501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7690250C" w14:textId="77777777" w:rsidR="00D14501" w:rsidRDefault="00D14501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12EA2B6F" w14:textId="5CA746E3" w:rsidR="00D14501" w:rsidRPr="009E4F74" w:rsidRDefault="008F5C77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 xml:space="preserve">MAT OŠ </w:t>
            </w:r>
            <w:r w:rsidR="00D14501" w:rsidRPr="00D14501">
              <w:rPr>
                <w:rFonts w:ascii="Calibri" w:eastAsia="Calibri" w:hAnsi="Calibri" w:cs="Times New Roman"/>
                <w:szCs w:val="24"/>
              </w:rPr>
              <w:t>B.3.1. Učenik rješava zadatke s jednim nepoznatim članom koristeći se slovom kao oznakom za broj.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003FBD22" w14:textId="77777777" w:rsidR="00D14501" w:rsidRPr="00D14501" w:rsidRDefault="00D14501" w:rsidP="00D14501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D14501">
              <w:rPr>
                <w:rFonts w:ascii="Calibri" w:eastAsia="Calibri" w:hAnsi="Calibri" w:cs="Times New Roman"/>
                <w:sz w:val="18"/>
                <w:szCs w:val="20"/>
              </w:rPr>
              <w:t>Koristi se slovom kao oznakom za broj.</w:t>
            </w:r>
          </w:p>
          <w:p w14:paraId="28476EC3" w14:textId="77777777" w:rsidR="00D14501" w:rsidRPr="00D14501" w:rsidRDefault="00D14501" w:rsidP="00D14501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D14501">
              <w:rPr>
                <w:rFonts w:ascii="Calibri" w:eastAsia="Calibri" w:hAnsi="Calibri" w:cs="Times New Roman"/>
                <w:sz w:val="18"/>
                <w:szCs w:val="20"/>
              </w:rPr>
              <w:t>Uvrštava zadani broj umjesto slova.</w:t>
            </w:r>
          </w:p>
          <w:p w14:paraId="5770E52A" w14:textId="77777777" w:rsidR="00D14501" w:rsidRPr="00D14501" w:rsidRDefault="00D14501" w:rsidP="00D14501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D14501">
              <w:rPr>
                <w:rFonts w:ascii="Calibri" w:eastAsia="Calibri" w:hAnsi="Calibri" w:cs="Times New Roman"/>
                <w:sz w:val="18"/>
                <w:szCs w:val="20"/>
              </w:rPr>
              <w:t>Određuje vrijednost nepoznatoga člana jednakosti/nejednakosti. Primjenjuje svojstva računskih operacija.</w:t>
            </w:r>
          </w:p>
          <w:p w14:paraId="3C90EE5B" w14:textId="21145892" w:rsidR="00D14501" w:rsidRPr="00FD159C" w:rsidRDefault="00D14501" w:rsidP="00D14501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D14501">
              <w:rPr>
                <w:rFonts w:ascii="Calibri" w:eastAsia="Calibri" w:hAnsi="Calibri" w:cs="Times New Roman"/>
                <w:sz w:val="18"/>
                <w:szCs w:val="20"/>
              </w:rPr>
              <w:t>Primjenjuje veze među računskim operacijama</w:t>
            </w:r>
          </w:p>
        </w:tc>
      </w:tr>
      <w:tr w:rsidR="00FD159C" w14:paraId="77DCD4E1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745E7FD8" w14:textId="77777777" w:rsidR="00FD159C" w:rsidRDefault="00FD159C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685B7AB3" w14:textId="77777777" w:rsidR="00FD159C" w:rsidRDefault="00FD159C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187F2156" w14:textId="185748B6" w:rsidR="00FD159C" w:rsidRPr="009E4F74" w:rsidRDefault="008F5C77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 xml:space="preserve">MAT OŠ </w:t>
            </w:r>
            <w:r w:rsidR="00930EAA" w:rsidRPr="00930EAA">
              <w:rPr>
                <w:rFonts w:ascii="Calibri" w:eastAsia="Calibri" w:hAnsi="Calibri" w:cs="Times New Roman"/>
                <w:szCs w:val="24"/>
              </w:rPr>
              <w:t>C.3.1. Učenik opisuje i crta točku, dužinu, polupravac i pravac te njihove odnose.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3710A001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Crta i označava točke i dužine. Upoznaje pravac kao neograničenu ravnu crtu.</w:t>
            </w:r>
          </w:p>
          <w:p w14:paraId="13D708E7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Crta i označava pravac i polupravac.</w:t>
            </w:r>
          </w:p>
          <w:p w14:paraId="3B7D44C9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Crta dužinu kao dio pravca i ističe njezine krajnje točke.</w:t>
            </w:r>
          </w:p>
          <w:p w14:paraId="602EA0D4" w14:textId="4FC495B4" w:rsidR="00FD159C" w:rsidRPr="00C96011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Određuje i crta pripadnost točaka pravcu.</w:t>
            </w:r>
          </w:p>
        </w:tc>
      </w:tr>
      <w:tr w:rsidR="00930EAA" w14:paraId="3B58BEBF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2EFCE472" w14:textId="77777777" w:rsidR="00930EAA" w:rsidRDefault="00930EAA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36D4AF9F" w14:textId="77777777" w:rsidR="00930EAA" w:rsidRDefault="00930EAA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1862482C" w14:textId="678D2437" w:rsidR="00930EAA" w:rsidRPr="00930EAA" w:rsidRDefault="008F5C77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 xml:space="preserve">MAT OŠ </w:t>
            </w:r>
            <w:r w:rsidR="00930EAA" w:rsidRPr="00930EAA">
              <w:rPr>
                <w:rFonts w:ascii="Calibri" w:eastAsia="Calibri" w:hAnsi="Calibri" w:cs="Times New Roman"/>
                <w:szCs w:val="24"/>
              </w:rPr>
              <w:t>C.3.2. Učenik prepoznaje i crta pravce u različitim međusobnim odnosima.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20ADE395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Crta pravac i njegove dijelove.</w:t>
            </w:r>
          </w:p>
          <w:p w14:paraId="4A00A0B2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Crta usporedne pravce i pravce koji se sijeku (uključujući okomite). Pravcima koji se sijeku određuje sjecište.</w:t>
            </w:r>
          </w:p>
          <w:p w14:paraId="0D77788F" w14:textId="1521B724" w:rsidR="00930EAA" w:rsidRPr="00C96011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Primjenjuje matematičke oznake za okomitost i usporednost dvaju pravaca.</w:t>
            </w:r>
          </w:p>
        </w:tc>
      </w:tr>
      <w:tr w:rsidR="00930EAA" w14:paraId="5F548F8F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40211925" w14:textId="77777777" w:rsidR="00930EAA" w:rsidRDefault="00930EAA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50CE68BF" w14:textId="77777777" w:rsidR="00930EAA" w:rsidRDefault="00930EAA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19954C18" w14:textId="2CB3315E" w:rsidR="00930EAA" w:rsidRPr="00930EAA" w:rsidRDefault="008F5C77" w:rsidP="00930EAA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 xml:space="preserve">MAT OŠ </w:t>
            </w:r>
            <w:r w:rsidR="00930EAA" w:rsidRPr="00930EAA">
              <w:rPr>
                <w:rFonts w:ascii="Calibri" w:eastAsia="Calibri" w:hAnsi="Calibri" w:cs="Times New Roman"/>
                <w:szCs w:val="24"/>
              </w:rPr>
              <w:t>C.3.3.</w:t>
            </w:r>
            <w:r w:rsidR="00930EAA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="00930EAA" w:rsidRPr="00930EAA">
              <w:rPr>
                <w:rFonts w:ascii="Calibri" w:eastAsia="Calibri" w:hAnsi="Calibri" w:cs="Times New Roman"/>
                <w:szCs w:val="24"/>
              </w:rPr>
              <w:t>Služi se šestarom u crtanju i konstruiranju.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144E244D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Koristi se šestarom kao dijelom geometrijskoga pribora.</w:t>
            </w:r>
          </w:p>
          <w:p w14:paraId="14D35007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Šestarom se služi u crtanju i prenošenju dužine određene duljine.</w:t>
            </w:r>
          </w:p>
          <w:p w14:paraId="0F94ECFE" w14:textId="09B1DCE9" w:rsidR="00930EAA" w:rsidRPr="00C96011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Crta pravokutnik i kvadrat određene duljine stranica.</w:t>
            </w:r>
          </w:p>
        </w:tc>
      </w:tr>
      <w:tr w:rsidR="00930EAA" w14:paraId="261840E4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38D8298B" w14:textId="77777777" w:rsidR="00930EAA" w:rsidRDefault="00930EAA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57BE834D" w14:textId="77777777" w:rsidR="00930EAA" w:rsidRDefault="00930EAA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42BFF797" w14:textId="71799F63" w:rsidR="00930EAA" w:rsidRPr="00930EAA" w:rsidRDefault="008F5C77" w:rsidP="00930EAA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 xml:space="preserve">MAT OŠ </w:t>
            </w:r>
            <w:r w:rsidR="00930EAA" w:rsidRPr="00930EAA">
              <w:rPr>
                <w:rFonts w:ascii="Calibri" w:eastAsia="Calibri" w:hAnsi="Calibri" w:cs="Times New Roman"/>
                <w:szCs w:val="24"/>
              </w:rPr>
              <w:t>D.3.1. Učenik procjenjuje, mjeri i crta dužine zadane duljine.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670EF280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Poznaje jedinične dužine za mjerenje dužine i njihov međusobni odnos u skupu brojeva do 1000 (kilometar, metar, decimetar, centimetar, milimetar).</w:t>
            </w:r>
          </w:p>
          <w:p w14:paraId="437A1794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Imenuje i crta dužinu zadane duljine.</w:t>
            </w:r>
          </w:p>
          <w:p w14:paraId="3DE76501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Mjeri dužinu odgovarajućim mjernim instrumentom i zadanom mjernom jediničnom dužinom.</w:t>
            </w:r>
          </w:p>
          <w:p w14:paraId="711AA1D7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Zapisuje duljinu dužine mjernim brojem i znakom mjerne jedinice. Duljinu dužine zapisuje matematičkim znakovima.</w:t>
            </w:r>
          </w:p>
          <w:p w14:paraId="25BFA414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Procjenjuje duljinu dužine (milimetar, centimetar, decimetar) i udaljenosti (metar, kilometar) odabirući optimalnu mjernu jedinicu.</w:t>
            </w:r>
          </w:p>
          <w:p w14:paraId="44064731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Računa s jedinicama za mjerenje dužine (u skupu brojeva do 1000).</w:t>
            </w:r>
          </w:p>
          <w:p w14:paraId="3FE5F7EB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Prošireni sadržaji:</w:t>
            </w:r>
          </w:p>
          <w:p w14:paraId="598A34CB" w14:textId="7464D965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Preračunava mjerne jedinice.</w:t>
            </w:r>
          </w:p>
        </w:tc>
      </w:tr>
      <w:tr w:rsidR="00D14501" w14:paraId="4B98CADE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607D4D7C" w14:textId="77777777" w:rsidR="00D14501" w:rsidRDefault="00D14501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421273A6" w14:textId="77777777" w:rsidR="00D14501" w:rsidRDefault="00D14501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58EB8CD5" w14:textId="61E49AAA" w:rsidR="00D14501" w:rsidRPr="00930EAA" w:rsidRDefault="008F5C77" w:rsidP="00930EAA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 xml:space="preserve">MAT OŠ </w:t>
            </w:r>
            <w:r w:rsidR="00D14501" w:rsidRPr="00D14501">
              <w:rPr>
                <w:rFonts w:ascii="Calibri" w:eastAsia="Calibri" w:hAnsi="Calibri" w:cs="Times New Roman"/>
                <w:szCs w:val="24"/>
              </w:rPr>
              <w:t>D.3.2. Učenik procjenjuje i mjeri masu tijela.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737F3E06" w14:textId="77777777" w:rsidR="00D14501" w:rsidRPr="00D14501" w:rsidRDefault="00D14501" w:rsidP="00D14501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D14501">
              <w:rPr>
                <w:rFonts w:ascii="Calibri" w:eastAsia="Calibri" w:hAnsi="Calibri" w:cs="Times New Roman"/>
                <w:sz w:val="18"/>
                <w:szCs w:val="20"/>
              </w:rPr>
              <w:t>Uočava masu kao svojstvo tijela. Uspoređuje mase tijela.</w:t>
            </w:r>
          </w:p>
          <w:p w14:paraId="737B57C4" w14:textId="77777777" w:rsidR="00D14501" w:rsidRPr="00D14501" w:rsidRDefault="00D14501" w:rsidP="00D14501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D14501">
              <w:rPr>
                <w:rFonts w:ascii="Calibri" w:eastAsia="Calibri" w:hAnsi="Calibri" w:cs="Times New Roman"/>
                <w:sz w:val="18"/>
                <w:szCs w:val="20"/>
              </w:rPr>
              <w:t>Imenuje jedinice za mjerenje mase (gram, dekagram, kilogram, tona). Upoznaje različite vage i postupak vaganja.</w:t>
            </w:r>
          </w:p>
          <w:p w14:paraId="5DE2E4F9" w14:textId="77777777" w:rsidR="00D14501" w:rsidRPr="00D14501" w:rsidRDefault="00D14501" w:rsidP="00D14501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D14501">
              <w:rPr>
                <w:rFonts w:ascii="Calibri" w:eastAsia="Calibri" w:hAnsi="Calibri" w:cs="Times New Roman"/>
                <w:sz w:val="18"/>
                <w:szCs w:val="20"/>
              </w:rPr>
              <w:t>Procjenjuje i mjeri masu tijela te pravilno zapisuje dobivenu vrijednost (mjernim brojem i znakom jedinične veličine). Iskazuje odnose mjernih jedinica za masu.</w:t>
            </w:r>
          </w:p>
          <w:p w14:paraId="5F86A5F0" w14:textId="64771E83" w:rsidR="00D14501" w:rsidRPr="00930EAA" w:rsidRDefault="00D14501" w:rsidP="00D14501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D14501">
              <w:rPr>
                <w:rFonts w:ascii="Calibri" w:eastAsia="Calibri" w:hAnsi="Calibri" w:cs="Times New Roman"/>
                <w:sz w:val="18"/>
                <w:szCs w:val="20"/>
              </w:rPr>
              <w:t>Računa s jedinicama za masu tijela (u skupu brojeva do 1000).</w:t>
            </w:r>
          </w:p>
        </w:tc>
      </w:tr>
      <w:tr w:rsidR="00D14501" w14:paraId="43675190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0F299086" w14:textId="77777777" w:rsidR="00D14501" w:rsidRDefault="00D14501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489A1D07" w14:textId="77777777" w:rsidR="00D14501" w:rsidRDefault="00D14501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5B585FCC" w14:textId="1A0E55C9" w:rsidR="00D14501" w:rsidRPr="00930EAA" w:rsidRDefault="008F5C77" w:rsidP="00930EAA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 xml:space="preserve">MAT OŠ </w:t>
            </w:r>
            <w:r w:rsidR="00D14501" w:rsidRPr="00D14501">
              <w:rPr>
                <w:rFonts w:ascii="Calibri" w:eastAsia="Calibri" w:hAnsi="Calibri" w:cs="Times New Roman"/>
                <w:szCs w:val="24"/>
              </w:rPr>
              <w:t>D.3.3. Učenik određuje opseg likova.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1BFBF39E" w14:textId="77777777" w:rsidR="00D14501" w:rsidRPr="00D14501" w:rsidRDefault="00D14501" w:rsidP="00D14501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D14501">
              <w:rPr>
                <w:rFonts w:ascii="Calibri" w:eastAsia="Calibri" w:hAnsi="Calibri" w:cs="Times New Roman"/>
                <w:sz w:val="18"/>
                <w:szCs w:val="20"/>
              </w:rPr>
              <w:t>Opisuje opseg kao duljinu ruba bilo kojega geometrijskog lika.</w:t>
            </w:r>
          </w:p>
          <w:p w14:paraId="2BBDAF5E" w14:textId="77777777" w:rsidR="00D14501" w:rsidRPr="00D14501" w:rsidRDefault="00D14501" w:rsidP="00D14501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D14501">
              <w:rPr>
                <w:rFonts w:ascii="Calibri" w:eastAsia="Calibri" w:hAnsi="Calibri" w:cs="Times New Roman"/>
                <w:sz w:val="18"/>
                <w:szCs w:val="20"/>
              </w:rPr>
              <w:t>Mjeri duljinu dužine.</w:t>
            </w:r>
          </w:p>
          <w:p w14:paraId="26FD811E" w14:textId="77777777" w:rsidR="00D14501" w:rsidRPr="00D14501" w:rsidRDefault="00D14501" w:rsidP="00D14501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D14501">
              <w:rPr>
                <w:rFonts w:ascii="Calibri" w:eastAsia="Calibri" w:hAnsi="Calibri" w:cs="Times New Roman"/>
                <w:sz w:val="18"/>
                <w:szCs w:val="20"/>
              </w:rPr>
              <w:t>Mjeri opseg neformalnim i formalnim načinima.</w:t>
            </w:r>
          </w:p>
          <w:p w14:paraId="685FEF2C" w14:textId="664F18D0" w:rsidR="00D14501" w:rsidRPr="00930EAA" w:rsidRDefault="00D14501" w:rsidP="00D14501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D14501">
              <w:rPr>
                <w:rFonts w:ascii="Calibri" w:eastAsia="Calibri" w:hAnsi="Calibri" w:cs="Times New Roman"/>
                <w:sz w:val="18"/>
                <w:szCs w:val="20"/>
              </w:rPr>
              <w:t>Određuje opseg trokuta, pravokutnika i kvadrata kao zbroj duljina njihovih stranica. Procjenjuje i mjeri opseg lika objašnjavajući postupak.</w:t>
            </w:r>
          </w:p>
        </w:tc>
      </w:tr>
      <w:tr w:rsidR="00D14501" w14:paraId="41C3C0AD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771A7854" w14:textId="77777777" w:rsidR="00D14501" w:rsidRDefault="00D14501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4D871B50" w14:textId="77777777" w:rsidR="00D14501" w:rsidRDefault="00D14501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532F9C03" w14:textId="32FDB452" w:rsidR="00D14501" w:rsidRPr="00930EAA" w:rsidRDefault="008F5C77" w:rsidP="00930EAA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 xml:space="preserve">MAT OŠ </w:t>
            </w:r>
            <w:r w:rsidR="00D14501" w:rsidRPr="00D14501">
              <w:rPr>
                <w:rFonts w:ascii="Calibri" w:eastAsia="Calibri" w:hAnsi="Calibri" w:cs="Times New Roman"/>
                <w:szCs w:val="24"/>
              </w:rPr>
              <w:t xml:space="preserve">D.3.4. Učenik procjenjuje i mjeri volumen tekućine.  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07959B89" w14:textId="77777777" w:rsidR="00D14501" w:rsidRPr="00D14501" w:rsidRDefault="00D14501" w:rsidP="00D14501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D14501">
              <w:rPr>
                <w:rFonts w:ascii="Calibri" w:eastAsia="Calibri" w:hAnsi="Calibri" w:cs="Times New Roman"/>
                <w:sz w:val="18"/>
                <w:szCs w:val="20"/>
              </w:rPr>
              <w:t>Primjenjuje pojam volumena (obujma, zapremnine) tekućine. Upoznaje i uspoređuje različite posude za čuvanje tekućine. Opisuje vezu između oblika i volumena tekućine.</w:t>
            </w:r>
          </w:p>
          <w:p w14:paraId="117C9E2E" w14:textId="77777777" w:rsidR="00D14501" w:rsidRPr="00D14501" w:rsidRDefault="00D14501" w:rsidP="00D14501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D14501">
              <w:rPr>
                <w:rFonts w:ascii="Calibri" w:eastAsia="Calibri" w:hAnsi="Calibri" w:cs="Times New Roman"/>
                <w:sz w:val="18"/>
                <w:szCs w:val="20"/>
              </w:rPr>
              <w:t>Procjenjuje i mjeri volumen tekućine prelijevanjem.</w:t>
            </w:r>
          </w:p>
          <w:p w14:paraId="6480F1A9" w14:textId="74CD0228" w:rsidR="00D14501" w:rsidRPr="00930EAA" w:rsidRDefault="00D14501" w:rsidP="00D14501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D14501">
              <w:rPr>
                <w:rFonts w:ascii="Calibri" w:eastAsia="Calibri" w:hAnsi="Calibri" w:cs="Times New Roman"/>
                <w:sz w:val="18"/>
                <w:szCs w:val="20"/>
              </w:rPr>
              <w:t>Imenuje jedinice za mjerenje volumena tekućine (litra, decilitar).</w:t>
            </w:r>
          </w:p>
        </w:tc>
      </w:tr>
      <w:tr w:rsidR="00FD159C" w14:paraId="02C9C34A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2CC8ED5C" w14:textId="77777777" w:rsidR="00FD159C" w:rsidRDefault="00FD159C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3346AB67" w14:textId="77777777" w:rsidR="00FD159C" w:rsidRDefault="00FD159C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392A651C" w14:textId="4F4FDC97" w:rsidR="00FD159C" w:rsidRPr="009E4F74" w:rsidRDefault="00FD159C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>MAT OŠ E.3.1.</w:t>
            </w:r>
            <w:r w:rsidR="00D95104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9E4F74">
              <w:rPr>
                <w:rFonts w:ascii="Calibri" w:eastAsia="Calibri" w:hAnsi="Calibri" w:cs="Times New Roman"/>
                <w:szCs w:val="24"/>
              </w:rPr>
              <w:t>Služi se različitim prikazima podataka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50A3A9D5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Nabraja različite vrste prikaza podataka. </w:t>
            </w:r>
          </w:p>
          <w:p w14:paraId="317E0430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>K</w:t>
            </w: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oristi se nazivima redak i stupac. Prikazuje podatke u tablicama i stupčastim dijagramima. </w:t>
            </w:r>
          </w:p>
          <w:p w14:paraId="2A75C315" w14:textId="4A737B88" w:rsidR="00FD159C" w:rsidRPr="00C96011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>Služi se različitim prikazima podataka.</w:t>
            </w:r>
          </w:p>
        </w:tc>
      </w:tr>
      <w:tr w:rsidR="00FD159C" w14:paraId="592F5EBB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0109DC6B" w14:textId="77777777" w:rsidR="00FD159C" w:rsidRDefault="00FD159C" w:rsidP="00540A65">
            <w:pPr>
              <w:ind w:left="113" w:right="113"/>
            </w:pPr>
          </w:p>
        </w:tc>
        <w:tc>
          <w:tcPr>
            <w:tcW w:w="468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2599E74" w14:textId="77777777" w:rsidR="00FD159C" w:rsidRDefault="00FD159C"/>
        </w:tc>
        <w:tc>
          <w:tcPr>
            <w:tcW w:w="5812" w:type="dxa"/>
            <w:tcBorders>
              <w:top w:val="dashSmallGap" w:sz="2" w:space="0" w:color="auto"/>
              <w:bottom w:val="doub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2664487" w14:textId="77777777" w:rsidR="00231805" w:rsidRPr="00231805" w:rsidRDefault="00231805" w:rsidP="00231805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231805">
              <w:rPr>
                <w:rFonts w:ascii="Calibri" w:eastAsia="Calibri" w:hAnsi="Calibri" w:cs="Times New Roman"/>
                <w:sz w:val="18"/>
                <w:szCs w:val="20"/>
              </w:rPr>
              <w:t xml:space="preserve">Povezivanje s ishodima drugih predmeta i međupredmetnih </w:t>
            </w:r>
          </w:p>
          <w:p w14:paraId="1E97286C" w14:textId="485FAECF" w:rsidR="00231805" w:rsidRDefault="00231805" w:rsidP="00231805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231805">
              <w:rPr>
                <w:rFonts w:ascii="Calibri" w:eastAsia="Calibri" w:hAnsi="Calibri" w:cs="Times New Roman"/>
                <w:sz w:val="18"/>
                <w:szCs w:val="20"/>
              </w:rPr>
              <w:t>tema:</w:t>
            </w:r>
          </w:p>
          <w:p w14:paraId="16F00EC9" w14:textId="5C0DF5AF" w:rsidR="00FD159C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osr A.2.3.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Razvija osobne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potencijale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>.</w:t>
            </w:r>
          </w:p>
          <w:p w14:paraId="7A12B330" w14:textId="77777777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osr A.2.4.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Razvija radne navike.</w:t>
            </w:r>
          </w:p>
          <w:p w14:paraId="1C1A307A" w14:textId="1A60C4C4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osr B.2.2.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Razvija komunikacijske kompetencije.</w:t>
            </w:r>
          </w:p>
          <w:p w14:paraId="0D6946AF" w14:textId="3FD7BDEF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osr B.2.4.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Suradnički uči i radi u timu.</w:t>
            </w:r>
          </w:p>
          <w:p w14:paraId="52EB9F50" w14:textId="77777777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ikt A.2.1.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Učenik prema savjetu odabire odgovarajuću digitalnu tehnologiju za obavljanje zadatka.</w:t>
            </w:r>
          </w:p>
          <w:p w14:paraId="529E5709" w14:textId="1B101468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ikt A.2.2.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Učenik se samostalno koristi njemu poznatim uređajima i programima.</w:t>
            </w:r>
          </w:p>
          <w:p w14:paraId="43D08342" w14:textId="73C62DD8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ikt A.2.3.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Učenik se odgovorno i sigurno koristi programima i uređajima.</w:t>
            </w:r>
          </w:p>
          <w:p w14:paraId="14D9B101" w14:textId="538F4498" w:rsidR="003869FA" w:rsidRDefault="003869FA" w:rsidP="003869F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ikt C.2.2.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Učenik uz učiteljevu pomoć ili samostalno djelotvorno provodi jednostavno pretraživanje informacija u digitalnome okružju.</w:t>
            </w:r>
          </w:p>
          <w:p w14:paraId="3A47665E" w14:textId="5EFEFE8E" w:rsidR="00A10569" w:rsidRDefault="00A10569" w:rsidP="003869F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A10569">
              <w:rPr>
                <w:rFonts w:ascii="Calibri" w:eastAsia="Calibri" w:hAnsi="Calibri" w:cs="Times New Roman"/>
                <w:sz w:val="18"/>
                <w:szCs w:val="20"/>
              </w:rPr>
              <w:t>goo C.2.1. Sudjeluje u unaprjeđenju života i rada škole.</w:t>
            </w:r>
          </w:p>
          <w:p w14:paraId="019907A2" w14:textId="37A990CF" w:rsidR="0019751B" w:rsidRDefault="0019751B" w:rsidP="0019751B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OŠ HJ A.3.1.; OŠ HJ A.3.6.;  </w:t>
            </w:r>
          </w:p>
          <w:p w14:paraId="7320C113" w14:textId="3125A369" w:rsidR="003869FA" w:rsidRPr="00FD159C" w:rsidRDefault="003869FA" w:rsidP="00A10569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double" w:sz="4" w:space="0" w:color="auto"/>
            </w:tcBorders>
            <w:shd w:val="clear" w:color="auto" w:fill="EAF1DD" w:themeFill="accent3" w:themeFillTint="33"/>
          </w:tcPr>
          <w:p w14:paraId="33C55140" w14:textId="77777777" w:rsidR="00C94540" w:rsidRP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uku A.1.2.</w:t>
            </w:r>
          </w:p>
          <w:p w14:paraId="065E250F" w14:textId="77777777" w:rsidR="00C94540" w:rsidRP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2. Primjena strategija učenja i rješavanje problema</w:t>
            </w:r>
          </w:p>
          <w:p w14:paraId="0296B6B6" w14:textId="77777777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Učenik se koristi jednostavnim strategijama učenja i rješava probleme u svim područjima učenja uz pomoć učitelja.</w:t>
            </w:r>
          </w:p>
          <w:p w14:paraId="60A0871F" w14:textId="77777777" w:rsidR="006860E9" w:rsidRPr="006860E9" w:rsidRDefault="006860E9" w:rsidP="006860E9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6860E9">
              <w:rPr>
                <w:rFonts w:ascii="Calibri" w:eastAsia="Calibri" w:hAnsi="Calibri" w:cs="Times New Roman"/>
                <w:sz w:val="18"/>
                <w:szCs w:val="20"/>
              </w:rPr>
              <w:t>uku A.3.4.</w:t>
            </w:r>
          </w:p>
          <w:p w14:paraId="260321B6" w14:textId="77777777" w:rsidR="006860E9" w:rsidRPr="006860E9" w:rsidRDefault="006860E9" w:rsidP="006860E9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6860E9">
              <w:rPr>
                <w:rFonts w:ascii="Calibri" w:eastAsia="Calibri" w:hAnsi="Calibri" w:cs="Times New Roman"/>
                <w:sz w:val="18"/>
                <w:szCs w:val="20"/>
              </w:rPr>
              <w:t>4. Kritičko mišljenje</w:t>
            </w:r>
          </w:p>
          <w:p w14:paraId="47B2DA8E" w14:textId="17710517" w:rsidR="006860E9" w:rsidRDefault="006860E9" w:rsidP="006860E9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6860E9">
              <w:rPr>
                <w:rFonts w:ascii="Calibri" w:eastAsia="Calibri" w:hAnsi="Calibri" w:cs="Times New Roman"/>
                <w:sz w:val="18"/>
                <w:szCs w:val="20"/>
              </w:rPr>
              <w:t>Učenik kritički promišlja i vrednuje ideje uz podršku učitelja.</w:t>
            </w:r>
          </w:p>
          <w:p w14:paraId="6EBBC7B5" w14:textId="77777777" w:rsidR="003869FA" w:rsidRPr="003869FA" w:rsidRDefault="003869FA" w:rsidP="003869F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uku B.2.4.</w:t>
            </w:r>
          </w:p>
          <w:p w14:paraId="79433020" w14:textId="77777777" w:rsidR="003869FA" w:rsidRPr="003869FA" w:rsidRDefault="003869FA" w:rsidP="003869F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4. Samovrednovanje/samoprocjena</w:t>
            </w:r>
          </w:p>
          <w:p w14:paraId="65DD0E6E" w14:textId="338EB601" w:rsidR="003869FA" w:rsidRDefault="003869FA" w:rsidP="003869F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Na poticaj učitelja, ali i samostalno, učenik samovrednuje proces učenja i svoje rezultate te procjenjuje ostvareni napredak.</w:t>
            </w:r>
          </w:p>
          <w:p w14:paraId="210B2853" w14:textId="77777777" w:rsidR="003869FA" w:rsidRPr="003869FA" w:rsidRDefault="003869FA" w:rsidP="003869F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uku D.2.2.</w:t>
            </w:r>
          </w:p>
          <w:p w14:paraId="3A073482" w14:textId="77777777" w:rsidR="003869FA" w:rsidRPr="003869FA" w:rsidRDefault="003869FA" w:rsidP="003869F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2. Suradnja s drugima</w:t>
            </w:r>
          </w:p>
          <w:p w14:paraId="751CE6AB" w14:textId="572EC432" w:rsidR="003869FA" w:rsidRDefault="003869FA" w:rsidP="003869F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Učenik ostvaruje dobru komunikaciju s drugima, uspješno surađuje u različitim situacijama i spreman je zatražiti i ponuditi pomoć.</w:t>
            </w:r>
          </w:p>
          <w:p w14:paraId="4A9BE1B9" w14:textId="17E167D5" w:rsidR="00DC28FC" w:rsidRPr="00FD159C" w:rsidRDefault="00DC28FC" w:rsidP="0019751B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F26647" w14:paraId="6B205A61" w14:textId="77777777" w:rsidTr="00D2014C">
        <w:trPr>
          <w:cantSplit/>
          <w:trHeight w:val="270"/>
        </w:trPr>
        <w:tc>
          <w:tcPr>
            <w:tcW w:w="1374" w:type="dxa"/>
            <w:vMerge w:val="restart"/>
            <w:tcBorders>
              <w:top w:val="double" w:sz="4" w:space="0" w:color="auto"/>
            </w:tcBorders>
            <w:shd w:val="clear" w:color="auto" w:fill="F2DBDB" w:themeFill="accent2" w:themeFillTint="33"/>
            <w:textDirection w:val="btLr"/>
            <w:vAlign w:val="center"/>
          </w:tcPr>
          <w:p w14:paraId="66C75808" w14:textId="77777777" w:rsidR="00F26647" w:rsidRDefault="00F26647" w:rsidP="00C53B3B">
            <w:pPr>
              <w:ind w:left="113" w:right="113"/>
              <w:jc w:val="center"/>
            </w:pPr>
            <w:r>
              <w:t>PRIRODA I DRUŠTVO</w:t>
            </w:r>
          </w:p>
        </w:tc>
        <w:tc>
          <w:tcPr>
            <w:tcW w:w="468" w:type="dxa"/>
            <w:vMerge w:val="restart"/>
            <w:tcBorders>
              <w:top w:val="double" w:sz="4" w:space="0" w:color="auto"/>
            </w:tcBorders>
            <w:shd w:val="clear" w:color="auto" w:fill="F2DBDB" w:themeFill="accent2" w:themeFillTint="33"/>
          </w:tcPr>
          <w:p w14:paraId="0889275E" w14:textId="77777777" w:rsidR="00F26647" w:rsidRDefault="00F26647"/>
          <w:p w14:paraId="10B7E950" w14:textId="77777777" w:rsidR="00F26647" w:rsidRDefault="00F26647"/>
          <w:p w14:paraId="7A7E6352" w14:textId="77777777" w:rsidR="00F26647" w:rsidRDefault="00F26647"/>
          <w:p w14:paraId="5DB54902" w14:textId="77777777" w:rsidR="00F26647" w:rsidRDefault="00F26647"/>
          <w:p w14:paraId="0EBEB443" w14:textId="77777777" w:rsidR="00F26647" w:rsidRDefault="00F26647"/>
          <w:p w14:paraId="45161C59" w14:textId="77777777" w:rsidR="00F26647" w:rsidRDefault="00F26647"/>
          <w:p w14:paraId="7C4A4A09" w14:textId="77777777" w:rsidR="00F26647" w:rsidRDefault="00F26647"/>
          <w:p w14:paraId="490734F4" w14:textId="37705952" w:rsidR="00F26647" w:rsidRDefault="0037188B">
            <w:r>
              <w:t>14</w:t>
            </w:r>
          </w:p>
        </w:tc>
        <w:tc>
          <w:tcPr>
            <w:tcW w:w="5812" w:type="dxa"/>
            <w:tcBorders>
              <w:top w:val="double" w:sz="4" w:space="0" w:color="auto"/>
              <w:bottom w:val="dashSmallGap" w:sz="2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03F1BC5D" w14:textId="77777777" w:rsidR="00F26647" w:rsidRDefault="00F26647" w:rsidP="00090A41">
            <w:r>
              <w:t xml:space="preserve">A. Organiziranost svijeta oko nas </w:t>
            </w:r>
          </w:p>
          <w:p w14:paraId="34874DE2" w14:textId="5052CB63" w:rsidR="00F26647" w:rsidRPr="00C96011" w:rsidRDefault="00F26647" w:rsidP="008F5C77">
            <w:r>
              <w:t>PID OŠ A.3.1.</w:t>
            </w:r>
            <w:r w:rsidR="008F5C77">
              <w:t xml:space="preserve"> </w:t>
            </w:r>
            <w:r>
              <w:t>Učenik zaključuje o organiziranosti prirode.</w:t>
            </w:r>
          </w:p>
        </w:tc>
        <w:tc>
          <w:tcPr>
            <w:tcW w:w="6493" w:type="dxa"/>
            <w:tcBorders>
              <w:top w:val="double" w:sz="4" w:space="0" w:color="auto"/>
              <w:left w:val="single" w:sz="4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7B93AB52" w14:textId="53ECCFA2" w:rsidR="00F26647" w:rsidRPr="00C96011" w:rsidRDefault="00F26647" w:rsidP="00611ABC">
            <w:pPr>
              <w:rPr>
                <w:sz w:val="18"/>
              </w:rPr>
            </w:pPr>
            <w:r w:rsidRPr="00090A41">
              <w:rPr>
                <w:sz w:val="18"/>
              </w:rPr>
              <w:t xml:space="preserve">Uočava i razlikuje vremenske pojave (npr. snijeg, tuča, magla, mraz, inje, vjetar...). </w:t>
            </w:r>
          </w:p>
        </w:tc>
      </w:tr>
      <w:tr w:rsidR="00894D00" w14:paraId="1A3D7689" w14:textId="77777777" w:rsidTr="00D2014C">
        <w:trPr>
          <w:cantSplit/>
          <w:trHeight w:val="270"/>
        </w:trPr>
        <w:tc>
          <w:tcPr>
            <w:tcW w:w="1374" w:type="dxa"/>
            <w:vMerge/>
            <w:tcBorders>
              <w:top w:val="double" w:sz="4" w:space="0" w:color="auto"/>
            </w:tcBorders>
            <w:shd w:val="clear" w:color="auto" w:fill="F2DBDB" w:themeFill="accent2" w:themeFillTint="33"/>
            <w:textDirection w:val="btLr"/>
            <w:vAlign w:val="center"/>
          </w:tcPr>
          <w:p w14:paraId="31B358FB" w14:textId="77777777" w:rsidR="00894D00" w:rsidRDefault="00894D00" w:rsidP="00C53B3B">
            <w:pPr>
              <w:ind w:left="113" w:right="113"/>
              <w:jc w:val="center"/>
            </w:pPr>
          </w:p>
        </w:tc>
        <w:tc>
          <w:tcPr>
            <w:tcW w:w="468" w:type="dxa"/>
            <w:vMerge/>
            <w:tcBorders>
              <w:top w:val="double" w:sz="4" w:space="0" w:color="auto"/>
            </w:tcBorders>
            <w:shd w:val="clear" w:color="auto" w:fill="F2DBDB" w:themeFill="accent2" w:themeFillTint="33"/>
          </w:tcPr>
          <w:p w14:paraId="48696026" w14:textId="77777777" w:rsidR="00894D00" w:rsidRDefault="00894D00"/>
        </w:tc>
        <w:tc>
          <w:tcPr>
            <w:tcW w:w="5812" w:type="dxa"/>
            <w:tcBorders>
              <w:top w:val="double" w:sz="4" w:space="0" w:color="auto"/>
              <w:bottom w:val="dashSmallGap" w:sz="2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1A177642" w14:textId="77777777" w:rsidR="00894D00" w:rsidRDefault="00894D00" w:rsidP="00090A41">
            <w:r w:rsidRPr="00894D00">
              <w:t>A. Organiziranost svijeta oko nas</w:t>
            </w:r>
          </w:p>
          <w:p w14:paraId="0D9A7487" w14:textId="62549152" w:rsidR="00894D00" w:rsidRDefault="00894D00" w:rsidP="00090A41">
            <w:r w:rsidRPr="00894D00">
              <w:t>PID OŠ A.3.2. Učenik prikazuje vremenski slijed događaja i procjenjuje njihovu važnost.</w:t>
            </w:r>
          </w:p>
        </w:tc>
        <w:tc>
          <w:tcPr>
            <w:tcW w:w="6493" w:type="dxa"/>
            <w:tcBorders>
              <w:top w:val="double" w:sz="4" w:space="0" w:color="auto"/>
              <w:left w:val="single" w:sz="4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79750B3F" w14:textId="4F02834D" w:rsidR="00894D00" w:rsidRPr="00090A41" w:rsidRDefault="00894D00" w:rsidP="00611ABC">
            <w:pPr>
              <w:rPr>
                <w:sz w:val="18"/>
              </w:rPr>
            </w:pPr>
            <w:r w:rsidRPr="00894D00">
              <w:rPr>
                <w:sz w:val="18"/>
              </w:rPr>
              <w:t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važnost.</w:t>
            </w:r>
          </w:p>
        </w:tc>
      </w:tr>
      <w:tr w:rsidR="00F26647" w14:paraId="2BF37C19" w14:textId="77777777" w:rsidTr="00D2014C">
        <w:trPr>
          <w:cantSplit/>
          <w:trHeight w:val="256"/>
        </w:trPr>
        <w:tc>
          <w:tcPr>
            <w:tcW w:w="1374" w:type="dxa"/>
            <w:vMerge/>
            <w:shd w:val="clear" w:color="auto" w:fill="F2DBDB" w:themeFill="accent2" w:themeFillTint="33"/>
            <w:textDirection w:val="btLr"/>
          </w:tcPr>
          <w:p w14:paraId="6C74B724" w14:textId="77777777" w:rsidR="00F26647" w:rsidRDefault="00F26647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2DBDB" w:themeFill="accent2" w:themeFillTint="33"/>
          </w:tcPr>
          <w:p w14:paraId="54A2D1BE" w14:textId="77777777" w:rsidR="00F26647" w:rsidRDefault="00F26647"/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06196C96" w14:textId="77777777" w:rsidR="00894D00" w:rsidRDefault="00894D00" w:rsidP="00EA49FC">
            <w:r w:rsidRPr="00894D00">
              <w:t xml:space="preserve">A. Organiziranost svijeta oko nas </w:t>
            </w:r>
          </w:p>
          <w:p w14:paraId="055554FF" w14:textId="0C2F1A87" w:rsidR="00F26647" w:rsidRPr="00C96011" w:rsidRDefault="00F26647" w:rsidP="00EA49FC">
            <w:r w:rsidRPr="001551DB">
              <w:t>PID OŠ A.3.3. Učenik zaključuje o organiziranosti lokalne zajednice, uspoređuje prikaze različitih prostora.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11A50E1F" w14:textId="77777777" w:rsidR="00F26647" w:rsidRPr="001551DB" w:rsidRDefault="00F26647" w:rsidP="001551DB">
            <w:pPr>
              <w:rPr>
                <w:sz w:val="18"/>
              </w:rPr>
            </w:pPr>
            <w:r w:rsidRPr="001551DB">
              <w:rPr>
                <w:sz w:val="18"/>
              </w:rPr>
              <w:t>Imenuje strane svijeta.</w:t>
            </w:r>
          </w:p>
          <w:p w14:paraId="041B7543" w14:textId="77777777" w:rsidR="00F26647" w:rsidRPr="001551DB" w:rsidRDefault="00F26647" w:rsidP="001551DB">
            <w:pPr>
              <w:rPr>
                <w:sz w:val="18"/>
              </w:rPr>
            </w:pPr>
            <w:r w:rsidRPr="001551DB">
              <w:rPr>
                <w:sz w:val="18"/>
              </w:rPr>
              <w:t>Primjenjuje pravila organizacije i označavanja prostora u izradi ili korištenju planom mjesta, čitanju geografske karte (tumač znakova, prikaz simbolima na planu mjesta i geografskoj karti, piktogrami i sl.).</w:t>
            </w:r>
          </w:p>
          <w:p w14:paraId="2C6E2F15" w14:textId="77777777" w:rsidR="00F26647" w:rsidRPr="001551DB" w:rsidRDefault="00F26647" w:rsidP="001551DB">
            <w:pPr>
              <w:rPr>
                <w:sz w:val="18"/>
              </w:rPr>
            </w:pPr>
            <w:r w:rsidRPr="001551DB">
              <w:rPr>
                <w:sz w:val="18"/>
              </w:rPr>
              <w:t>Opisuje izgled zavičaja te ga uspoređuje s umanjenim prikazom.</w:t>
            </w:r>
          </w:p>
          <w:p w14:paraId="665D7F8F" w14:textId="1A1104C2" w:rsidR="00F26647" w:rsidRPr="00C96011" w:rsidRDefault="00F26647" w:rsidP="001551DB">
            <w:pPr>
              <w:rPr>
                <w:sz w:val="18"/>
              </w:rPr>
            </w:pPr>
            <w:r w:rsidRPr="001551DB">
              <w:rPr>
                <w:sz w:val="18"/>
              </w:rPr>
              <w:t>Opisuje prometnu povezanost zavičaja.</w:t>
            </w:r>
          </w:p>
        </w:tc>
      </w:tr>
      <w:tr w:rsidR="00F26647" w14:paraId="4007F9A7" w14:textId="77777777" w:rsidTr="00D2014C">
        <w:trPr>
          <w:cantSplit/>
          <w:trHeight w:val="330"/>
        </w:trPr>
        <w:tc>
          <w:tcPr>
            <w:tcW w:w="1374" w:type="dxa"/>
            <w:vMerge/>
            <w:shd w:val="clear" w:color="auto" w:fill="F2DBDB" w:themeFill="accent2" w:themeFillTint="33"/>
            <w:textDirection w:val="btLr"/>
          </w:tcPr>
          <w:p w14:paraId="36EC9B2E" w14:textId="77777777" w:rsidR="00F26647" w:rsidRDefault="00F26647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2DBDB" w:themeFill="accent2" w:themeFillTint="33"/>
          </w:tcPr>
          <w:p w14:paraId="2E0A1438" w14:textId="77777777" w:rsidR="00F26647" w:rsidRDefault="00F26647"/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3AD238C7" w14:textId="77777777" w:rsidR="00894D00" w:rsidRDefault="00894D00" w:rsidP="00894D00">
            <w:r>
              <w:t>B. Promjene i odnosi</w:t>
            </w:r>
          </w:p>
          <w:p w14:paraId="2DD90B67" w14:textId="77777777" w:rsidR="00894D00" w:rsidRDefault="00894D00" w:rsidP="00894D00">
            <w:r>
              <w:t>PID OŠ B.3.3. Učenik se snalazi u promjenama i odnosima tijekom vremenskih ciklusa te analizira povezanost vremenskih ciklusa s događajima i važnim osobama u zavičaju.</w:t>
            </w:r>
          </w:p>
          <w:p w14:paraId="53B68062" w14:textId="32A06CC7" w:rsidR="00F26647" w:rsidRPr="00C96011" w:rsidRDefault="00F26647" w:rsidP="001551DB"/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03B48967" w14:textId="7D815EA9" w:rsidR="00894D00" w:rsidRPr="00C96011" w:rsidRDefault="00894D00" w:rsidP="00894D00">
            <w:pPr>
              <w:rPr>
                <w:sz w:val="18"/>
              </w:rPr>
            </w:pPr>
            <w:r w:rsidRPr="00894D00">
              <w:rPr>
                <w:sz w:val="18"/>
              </w:rPr>
              <w:t>Opisuje svoje prvo desetljeće i na vremenskoj crti ili lenti vremena prikazuje značajne događaje u svome životu. Uspoređuje prošlost i sadašnjost i predviđa promjene i odnose u budućnosti. Raspravlja o utjecaju događaja, osoba i promjena na sadašnji i budući život čovjeka. Prikazuje događaje, osobe i promjene u zavičaju tijekom prošlosti i sadašnjosti te ih predviđa u budućnosti služeći se kalendarom, vremenskom crtom, crtežom i sl., uz korištenje digitalnim interaktivnim uslugama (geografske karte, vremenska prognoza...), IKT-om, ovisno o uvjetima.</w:t>
            </w:r>
          </w:p>
        </w:tc>
      </w:tr>
      <w:tr w:rsidR="002910D7" w14:paraId="77F4D146" w14:textId="77777777" w:rsidTr="00D2014C">
        <w:trPr>
          <w:cantSplit/>
          <w:trHeight w:val="330"/>
        </w:trPr>
        <w:tc>
          <w:tcPr>
            <w:tcW w:w="1374" w:type="dxa"/>
            <w:vMerge/>
            <w:shd w:val="clear" w:color="auto" w:fill="F2DBDB" w:themeFill="accent2" w:themeFillTint="33"/>
            <w:textDirection w:val="btLr"/>
          </w:tcPr>
          <w:p w14:paraId="76484132" w14:textId="77777777" w:rsidR="002910D7" w:rsidRDefault="002910D7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2DBDB" w:themeFill="accent2" w:themeFillTint="33"/>
          </w:tcPr>
          <w:p w14:paraId="4CFA1B85" w14:textId="77777777" w:rsidR="002910D7" w:rsidRDefault="002910D7"/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34C702ED" w14:textId="77777777" w:rsidR="00894D00" w:rsidRDefault="00894D00" w:rsidP="00894D00">
            <w:r>
              <w:t>C. Pojedinac i društvo</w:t>
            </w:r>
          </w:p>
          <w:p w14:paraId="31FE8D91" w14:textId="51C81517" w:rsidR="002910D7" w:rsidRPr="002910D7" w:rsidRDefault="00894D00" w:rsidP="00894D00">
            <w:r>
              <w:t>PID OŠ C.3.1. Učenik raspravlja o ulozi, utjecaju i važnosti zavičajnoga okružja u razvoju identiteta te utjecaju pojedinca na očuvanje baštine.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0D89BBC3" w14:textId="3FBF56D3" w:rsidR="002910D7" w:rsidRPr="00C96011" w:rsidRDefault="00894D00" w:rsidP="00894D00">
            <w:pPr>
              <w:rPr>
                <w:sz w:val="18"/>
              </w:rPr>
            </w:pPr>
            <w:r w:rsidRPr="00894D00">
              <w:rPr>
                <w:sz w:val="18"/>
              </w:rPr>
              <w:t>Raspravlja o svojoj ulozi i povezanosti sa zavičajem prema događajima, interesima i vrijednostima. Raspravlja kako izgled zavičaja utječe na način života. Objašnjava prirodnu i društvenu raznolikost, posebnost i prepoznatljivost zavičaja koristeći se različitim izvorima. Uspoređuje društvo u zavičaju u prošlosti sa sadašnjim društvom, komentira sličnosti i različitosti. Navodi značajne osobe i događaje iz zavičaja i objašnjava njihov doprinos zavi-čaju i stavlja ih u povijesni slijed. Objašnjava i procjenjuje povezanost baštine s identitetom zavičaja te ulogu baštine na zavičaj. Imenuje i opisuje neku od zaštićenih biljnih i/ili životinjskih zavičajnih vrsta te predlaže načine njezina očuvanja. Navodi primjere i načine zaštite i očuvanja prirodne, kulturne i povije-sne baštine zavičaja.</w:t>
            </w:r>
          </w:p>
        </w:tc>
      </w:tr>
      <w:tr w:rsidR="00F26647" w14:paraId="2828F4F8" w14:textId="77777777" w:rsidTr="00D2014C">
        <w:trPr>
          <w:cantSplit/>
          <w:trHeight w:val="480"/>
        </w:trPr>
        <w:tc>
          <w:tcPr>
            <w:tcW w:w="1374" w:type="dxa"/>
            <w:vMerge/>
            <w:shd w:val="clear" w:color="auto" w:fill="F2DBDB" w:themeFill="accent2" w:themeFillTint="33"/>
            <w:textDirection w:val="btLr"/>
          </w:tcPr>
          <w:p w14:paraId="0D014F37" w14:textId="77777777" w:rsidR="00F26647" w:rsidRDefault="00F26647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2DBDB" w:themeFill="accent2" w:themeFillTint="33"/>
          </w:tcPr>
          <w:p w14:paraId="0648B8C4" w14:textId="77777777" w:rsidR="00F26647" w:rsidRDefault="00F26647"/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1F1D261C" w14:textId="48B081A7" w:rsidR="00F26647" w:rsidRPr="00C96011" w:rsidRDefault="00894D00" w:rsidP="00611ABC">
            <w:r w:rsidRPr="00894D00">
              <w:t>PID OŠ C.3.3. Učenik povezuje prirodno i društveno okružje s gospodarstvom zavičaja.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4131A237" w14:textId="0FC6DAD1" w:rsidR="00F26647" w:rsidRPr="00C96011" w:rsidRDefault="00894D00" w:rsidP="001551DB">
            <w:pPr>
              <w:rPr>
                <w:sz w:val="18"/>
              </w:rPr>
            </w:pPr>
            <w:r w:rsidRPr="00894D00">
              <w:rPr>
                <w:sz w:val="18"/>
              </w:rPr>
              <w:t xml:space="preserve">Objašnjava važnost različitih zanimanja i djelatnosti u zavičaju. Opisuje važnost rada i povezanost sa zaradom i zadovoljavanjem osnovnih životnih potreba. Navodi prednosti i nedostatke zavičajnoga okružja i povezuje ih s gospodarskim mogućnostima. Opisuje i predlaže načine gospodarskoga razvoja mjesta. Opisuje na primjerima poduzetnost i inovativnost. Razvija poduzetnički duh. Predlaže načine odgovornoga trošenja novca i načine štednje. Predlaže načine poboljšanja kvalitete života u školskome okružju.     </w:t>
            </w:r>
          </w:p>
        </w:tc>
      </w:tr>
      <w:tr w:rsidR="00F26647" w14:paraId="4630FF2C" w14:textId="77777777" w:rsidTr="00D2014C">
        <w:trPr>
          <w:cantSplit/>
          <w:trHeight w:val="715"/>
        </w:trPr>
        <w:tc>
          <w:tcPr>
            <w:tcW w:w="1374" w:type="dxa"/>
            <w:vMerge/>
            <w:shd w:val="clear" w:color="auto" w:fill="F2DBDB" w:themeFill="accent2" w:themeFillTint="33"/>
            <w:textDirection w:val="btLr"/>
          </w:tcPr>
          <w:p w14:paraId="136F2C62" w14:textId="1426C00A" w:rsidR="00F26647" w:rsidRDefault="00F26647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2DBDB" w:themeFill="accent2" w:themeFillTint="33"/>
          </w:tcPr>
          <w:p w14:paraId="2B065723" w14:textId="77777777" w:rsidR="00F26647" w:rsidRDefault="00F26647"/>
        </w:tc>
        <w:tc>
          <w:tcPr>
            <w:tcW w:w="5812" w:type="dxa"/>
            <w:tcBorders>
              <w:top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7BBBA2EC" w14:textId="77777777" w:rsidR="00F26647" w:rsidRPr="00C95F98" w:rsidRDefault="00F26647" w:rsidP="00231805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 xml:space="preserve">Povezivanje s ishodima drugih predmeta i međupredmetnih </w:t>
            </w:r>
          </w:p>
          <w:p w14:paraId="179F374A" w14:textId="686635FD" w:rsidR="00F26647" w:rsidRPr="00C95F98" w:rsidRDefault="00F26647" w:rsidP="00231805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tema:</w:t>
            </w:r>
          </w:p>
          <w:p w14:paraId="4E3F4013" w14:textId="79F06D54" w:rsidR="00F26647" w:rsidRPr="00C95F98" w:rsidRDefault="00F26647" w:rsidP="00FC33E2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A.2.1. Razvija sliku o sebi.</w:t>
            </w:r>
          </w:p>
          <w:p w14:paraId="49957A22" w14:textId="68FEE726" w:rsidR="00F26647" w:rsidRPr="00C95F98" w:rsidRDefault="00F2664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A.2.3. Razvija osobne potencijale.</w:t>
            </w:r>
          </w:p>
          <w:p w14:paraId="5DDA68D0" w14:textId="1DCAA70E" w:rsidR="00F26647" w:rsidRPr="00C95F98" w:rsidRDefault="00F2664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A.2.4. Razvija radne navike.</w:t>
            </w:r>
          </w:p>
          <w:p w14:paraId="027785F4" w14:textId="19734114" w:rsidR="00F26647" w:rsidRPr="00C95F98" w:rsidRDefault="00F2664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B.2.1. Opisuje i uvažava potrebe i osjećaje drugih.</w:t>
            </w:r>
          </w:p>
          <w:p w14:paraId="75946E76" w14:textId="4F3587BF" w:rsidR="00F26647" w:rsidRPr="00C95F98" w:rsidRDefault="00F2664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B.2.2. Razvija komunikacijske kompetencije.</w:t>
            </w:r>
          </w:p>
          <w:p w14:paraId="468255C6" w14:textId="739A183A" w:rsidR="00F26647" w:rsidRDefault="00F2664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 xml:space="preserve">osr B.2.4. Suradnički uči i radi u timu. </w:t>
            </w:r>
          </w:p>
          <w:p w14:paraId="6EFE7615" w14:textId="0C1EDC95" w:rsidR="00DB569C" w:rsidRDefault="00E16A2C" w:rsidP="00E16A2C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E16A2C">
              <w:rPr>
                <w:color w:val="231F20"/>
                <w:sz w:val="18"/>
                <w:szCs w:val="18"/>
              </w:rPr>
              <w:t>osr C.2.3.</w:t>
            </w:r>
            <w:r>
              <w:rPr>
                <w:color w:val="231F20"/>
                <w:sz w:val="18"/>
                <w:szCs w:val="18"/>
              </w:rPr>
              <w:t xml:space="preserve"> </w:t>
            </w:r>
            <w:r w:rsidRPr="00E16A2C">
              <w:rPr>
                <w:color w:val="231F20"/>
                <w:sz w:val="18"/>
                <w:szCs w:val="18"/>
              </w:rPr>
              <w:t>Pridonosi razredu i školi.</w:t>
            </w:r>
          </w:p>
          <w:p w14:paraId="170106CA" w14:textId="2A6B9579" w:rsidR="00E16A2C" w:rsidRDefault="00E16A2C" w:rsidP="00E16A2C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E16A2C">
              <w:rPr>
                <w:color w:val="231F20"/>
                <w:sz w:val="18"/>
                <w:szCs w:val="18"/>
              </w:rPr>
              <w:t>osr C.2.4.</w:t>
            </w:r>
            <w:r>
              <w:rPr>
                <w:color w:val="231F20"/>
                <w:sz w:val="18"/>
                <w:szCs w:val="18"/>
              </w:rPr>
              <w:t xml:space="preserve"> </w:t>
            </w:r>
            <w:r w:rsidRPr="00E16A2C">
              <w:rPr>
                <w:color w:val="231F20"/>
                <w:sz w:val="18"/>
                <w:szCs w:val="18"/>
              </w:rPr>
              <w:t>Razvija kulturni i nacionalni identitet zajedništvom i pripadnošću skupini.</w:t>
            </w:r>
          </w:p>
          <w:p w14:paraId="3C30F8AF" w14:textId="6D5DC744" w:rsidR="00F26647" w:rsidRDefault="00F26647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goo C.2.1. Sudjeluje u unaprjeđenju života i rada škole.</w:t>
            </w:r>
          </w:p>
          <w:p w14:paraId="41B27FA7" w14:textId="047D2481" w:rsidR="00AB5325" w:rsidRDefault="00AB5325" w:rsidP="00AB5325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AB5325">
              <w:rPr>
                <w:color w:val="231F20"/>
                <w:sz w:val="18"/>
                <w:szCs w:val="18"/>
              </w:rPr>
              <w:t>goo C.2.2.</w:t>
            </w:r>
            <w:r>
              <w:rPr>
                <w:color w:val="231F20"/>
                <w:sz w:val="18"/>
                <w:szCs w:val="18"/>
              </w:rPr>
              <w:t xml:space="preserve"> </w:t>
            </w:r>
            <w:r w:rsidRPr="00AB5325">
              <w:rPr>
                <w:color w:val="231F20"/>
                <w:sz w:val="18"/>
                <w:szCs w:val="18"/>
              </w:rPr>
              <w:t>Promiče solidarnost u školi.</w:t>
            </w:r>
          </w:p>
          <w:p w14:paraId="12A8C503" w14:textId="77777777" w:rsidR="00F26647" w:rsidRPr="00C95F98" w:rsidRDefault="00F26647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odr A.2.2. Uočava da u prirodi postoji međudjelovanje i međuovisnost.</w:t>
            </w:r>
          </w:p>
          <w:p w14:paraId="2A2E932D" w14:textId="13516750" w:rsidR="00F26647" w:rsidRPr="00C95F98" w:rsidRDefault="00F26647" w:rsidP="00AB5325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EE2E6D">
              <w:rPr>
                <w:color w:val="231F20"/>
                <w:sz w:val="18"/>
                <w:szCs w:val="18"/>
              </w:rPr>
              <w:t>ikt A.2.2.</w:t>
            </w:r>
            <w:r>
              <w:rPr>
                <w:color w:val="231F20"/>
                <w:sz w:val="18"/>
                <w:szCs w:val="18"/>
              </w:rPr>
              <w:t xml:space="preserve"> </w:t>
            </w:r>
            <w:r w:rsidRPr="00EE2E6D">
              <w:rPr>
                <w:color w:val="231F20"/>
                <w:sz w:val="18"/>
                <w:szCs w:val="18"/>
              </w:rPr>
              <w:t>Učenik se samostalno koristi njemu poznatim uređajima i programima.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</w:tcBorders>
            <w:shd w:val="clear" w:color="auto" w:fill="F2DBDB" w:themeFill="accent2" w:themeFillTint="33"/>
          </w:tcPr>
          <w:p w14:paraId="47229407" w14:textId="77777777" w:rsidR="00F26647" w:rsidRPr="00EE2E6D" w:rsidRDefault="00F26647" w:rsidP="00EE2E6D">
            <w:pPr>
              <w:rPr>
                <w:sz w:val="18"/>
                <w:szCs w:val="18"/>
              </w:rPr>
            </w:pPr>
            <w:r w:rsidRPr="00EE2E6D">
              <w:rPr>
                <w:sz w:val="18"/>
                <w:szCs w:val="18"/>
              </w:rPr>
              <w:t>uku A.2.3.</w:t>
            </w:r>
          </w:p>
          <w:p w14:paraId="4DDE55F4" w14:textId="77777777" w:rsidR="00F26647" w:rsidRPr="00EE2E6D" w:rsidRDefault="00F26647" w:rsidP="00EE2E6D">
            <w:pPr>
              <w:rPr>
                <w:sz w:val="18"/>
                <w:szCs w:val="18"/>
              </w:rPr>
            </w:pPr>
            <w:r w:rsidRPr="00EE2E6D">
              <w:rPr>
                <w:sz w:val="18"/>
                <w:szCs w:val="18"/>
              </w:rPr>
              <w:t>3. Kreativno mišljenje</w:t>
            </w:r>
          </w:p>
          <w:p w14:paraId="2E16003D" w14:textId="04B06467" w:rsidR="00F26647" w:rsidRDefault="00F26647" w:rsidP="00EE2E6D">
            <w:pPr>
              <w:rPr>
                <w:sz w:val="18"/>
                <w:szCs w:val="18"/>
              </w:rPr>
            </w:pPr>
            <w:r w:rsidRPr="00EE2E6D">
              <w:rPr>
                <w:sz w:val="18"/>
                <w:szCs w:val="18"/>
              </w:rPr>
              <w:t>Učenik se koristi kreativnošću za oblikovanje svojih ideja i pristupa rješavanju problema.</w:t>
            </w:r>
          </w:p>
          <w:p w14:paraId="42466ED2" w14:textId="27DEEC25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A.2.4.</w:t>
            </w:r>
          </w:p>
          <w:p w14:paraId="274D3D82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4. Kritičko mišljenje</w:t>
            </w:r>
          </w:p>
          <w:p w14:paraId="1642E678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Učenik razlikuje činjenice od mišljenja i sposoban je usporediti različite ideje.</w:t>
            </w:r>
          </w:p>
          <w:p w14:paraId="266871D8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C.2.2.</w:t>
            </w:r>
          </w:p>
          <w:p w14:paraId="3EE58BAE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2. Slika o sebi kao učeniku</w:t>
            </w:r>
          </w:p>
          <w:p w14:paraId="5DE47889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Učenik iskazuje pozitivna i visoka očekivanja i vjeruje u svoj uspjeh u učenju.</w:t>
            </w:r>
          </w:p>
          <w:p w14:paraId="7A8C98A3" w14:textId="77777777" w:rsidR="00F26647" w:rsidRPr="00C95F98" w:rsidRDefault="00F26647" w:rsidP="006F590B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D.2.2.</w:t>
            </w:r>
          </w:p>
          <w:p w14:paraId="72B84907" w14:textId="77777777" w:rsidR="00F26647" w:rsidRPr="00C95F98" w:rsidRDefault="00F26647" w:rsidP="006F590B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2. Suradnja s drugima</w:t>
            </w:r>
          </w:p>
          <w:p w14:paraId="26CB9519" w14:textId="77777777" w:rsidR="00F26647" w:rsidRDefault="00F26647" w:rsidP="006F590B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Učenik ostvaruje dobru komunikaciju s drugima, uspješno surađuje u različitim situacijama i spreman je zatražiti i ponuditi pomoć.</w:t>
            </w:r>
          </w:p>
          <w:p w14:paraId="4A49FF8D" w14:textId="77777777" w:rsidR="00F26647" w:rsidRDefault="00F26647" w:rsidP="00EE2E6D">
            <w:pPr>
              <w:rPr>
                <w:sz w:val="17"/>
                <w:szCs w:val="17"/>
              </w:rPr>
            </w:pPr>
            <w:r w:rsidRPr="00EE2E6D">
              <w:rPr>
                <w:sz w:val="17"/>
                <w:szCs w:val="17"/>
              </w:rPr>
              <w:t>pod A.2.1.</w:t>
            </w:r>
            <w:r>
              <w:rPr>
                <w:sz w:val="17"/>
                <w:szCs w:val="17"/>
              </w:rPr>
              <w:t xml:space="preserve"> </w:t>
            </w:r>
            <w:r w:rsidRPr="00EE2E6D">
              <w:rPr>
                <w:sz w:val="17"/>
                <w:szCs w:val="17"/>
              </w:rPr>
              <w:t>Primjenjuje inovativna i kreativna rješenja.</w:t>
            </w:r>
          </w:p>
          <w:p w14:paraId="39B7A9F5" w14:textId="77777777" w:rsidR="00E16A2C" w:rsidRDefault="00E16A2C" w:rsidP="00EE2E6D">
            <w:pPr>
              <w:rPr>
                <w:sz w:val="17"/>
                <w:szCs w:val="17"/>
              </w:rPr>
            </w:pPr>
          </w:p>
          <w:p w14:paraId="56312088" w14:textId="77777777" w:rsidR="00E16A2C" w:rsidRDefault="00E16A2C" w:rsidP="00EE2E6D">
            <w:pPr>
              <w:rPr>
                <w:sz w:val="17"/>
                <w:szCs w:val="17"/>
              </w:rPr>
            </w:pPr>
          </w:p>
          <w:p w14:paraId="478EA3DC" w14:textId="2D791A42" w:rsidR="00E16A2C" w:rsidRPr="009A4DA4" w:rsidRDefault="00E16A2C" w:rsidP="00EE2E6D">
            <w:pPr>
              <w:rPr>
                <w:sz w:val="17"/>
                <w:szCs w:val="17"/>
              </w:rPr>
            </w:pPr>
            <w:r w:rsidRPr="00E16A2C">
              <w:rPr>
                <w:sz w:val="17"/>
                <w:szCs w:val="17"/>
              </w:rPr>
              <w:t>OŠ HJ A. 3.</w:t>
            </w:r>
            <w:r w:rsidR="00AB5325">
              <w:rPr>
                <w:sz w:val="17"/>
                <w:szCs w:val="17"/>
              </w:rPr>
              <w:t>2</w:t>
            </w:r>
            <w:r w:rsidRPr="00E16A2C">
              <w:rPr>
                <w:sz w:val="17"/>
                <w:szCs w:val="17"/>
              </w:rPr>
              <w:t>.;</w:t>
            </w:r>
            <w:r>
              <w:t xml:space="preserve"> </w:t>
            </w:r>
            <w:r w:rsidRPr="00E16A2C">
              <w:rPr>
                <w:sz w:val="17"/>
                <w:szCs w:val="17"/>
              </w:rPr>
              <w:t xml:space="preserve">OŠ HJ </w:t>
            </w:r>
            <w:r>
              <w:rPr>
                <w:sz w:val="17"/>
                <w:szCs w:val="17"/>
              </w:rPr>
              <w:t>B</w:t>
            </w:r>
            <w:r w:rsidRPr="00E16A2C">
              <w:rPr>
                <w:sz w:val="17"/>
                <w:szCs w:val="17"/>
              </w:rPr>
              <w:t>. 3.</w:t>
            </w:r>
            <w:r w:rsidR="00AB5325">
              <w:rPr>
                <w:sz w:val="17"/>
                <w:szCs w:val="17"/>
              </w:rPr>
              <w:t>6</w:t>
            </w:r>
            <w:r w:rsidRPr="00E16A2C">
              <w:rPr>
                <w:sz w:val="17"/>
                <w:szCs w:val="17"/>
              </w:rPr>
              <w:t>.;</w:t>
            </w:r>
          </w:p>
        </w:tc>
      </w:tr>
      <w:tr w:rsidR="00231805" w14:paraId="47ED5D51" w14:textId="77777777" w:rsidTr="00D2014C">
        <w:trPr>
          <w:cantSplit/>
          <w:trHeight w:val="1200"/>
        </w:trPr>
        <w:tc>
          <w:tcPr>
            <w:tcW w:w="1374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  <w:textDirection w:val="btLr"/>
            <w:vAlign w:val="center"/>
          </w:tcPr>
          <w:p w14:paraId="60BA0310" w14:textId="77777777" w:rsidR="00231805" w:rsidRDefault="00231805" w:rsidP="00C53B3B">
            <w:pPr>
              <w:ind w:left="113" w:right="113"/>
              <w:jc w:val="center"/>
            </w:pPr>
          </w:p>
          <w:p w14:paraId="5B1472F9" w14:textId="4CFBD4C3" w:rsidR="00231805" w:rsidRDefault="00231805" w:rsidP="00C53B3B">
            <w:pPr>
              <w:ind w:left="113" w:right="113"/>
              <w:jc w:val="center"/>
            </w:pPr>
            <w:r>
              <w:t>GLAZBENA</w:t>
            </w:r>
            <w:r w:rsidR="00C95F98">
              <w:t xml:space="preserve"> KULTURA</w:t>
            </w:r>
          </w:p>
          <w:p w14:paraId="3A8BA575" w14:textId="741E1301" w:rsidR="00231805" w:rsidRDefault="00231805" w:rsidP="00C53B3B">
            <w:pPr>
              <w:ind w:left="113" w:right="113"/>
              <w:jc w:val="center"/>
            </w:pPr>
          </w:p>
        </w:tc>
        <w:tc>
          <w:tcPr>
            <w:tcW w:w="468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14:paraId="312C7B2F" w14:textId="6BB30692" w:rsidR="00231805" w:rsidRDefault="00231805">
            <w:r>
              <w:t>9</w:t>
            </w:r>
          </w:p>
        </w:tc>
        <w:tc>
          <w:tcPr>
            <w:tcW w:w="1230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E5DFEC" w:themeFill="accent4" w:themeFillTint="33"/>
          </w:tcPr>
          <w:p w14:paraId="7F654A94" w14:textId="4B20C29A" w:rsidR="00121A44" w:rsidRDefault="00121A44" w:rsidP="00121A44">
            <w:r>
              <w:t>OŠ GK A.3.1. Poznaje određeni broj skladbi.</w:t>
            </w:r>
          </w:p>
          <w:p w14:paraId="6BEAFB83" w14:textId="719A25DD" w:rsidR="00121A44" w:rsidRDefault="00121A44" w:rsidP="00121A44">
            <w:r>
              <w:t xml:space="preserve">OŠ GK A.3.2. Razlikuje pojedine glazbeno-izražajne sastavnice temeljem slušanja skladbe </w:t>
            </w:r>
            <w:r w:rsidRPr="00E51030">
              <w:rPr>
                <w:i/>
                <w:iCs/>
              </w:rPr>
              <w:t>Menuet</w:t>
            </w:r>
            <w:r>
              <w:t xml:space="preserve"> Luigi Boccherinija.</w:t>
            </w:r>
          </w:p>
          <w:p w14:paraId="44450A00" w14:textId="698077A7" w:rsidR="00121A44" w:rsidRDefault="00121A44" w:rsidP="00121A44">
            <w:r>
              <w:t xml:space="preserve">OŠ GK A.3.2. Razlikuje pojedine glazbeno-izražajne sastavnice temeljem slušanja skladbi: Miro Ungar: </w:t>
            </w:r>
            <w:r w:rsidRPr="00E51030">
              <w:rPr>
                <w:i/>
                <w:iCs/>
              </w:rPr>
              <w:t>Tata, ti me voliš</w:t>
            </w:r>
            <w:r>
              <w:t xml:space="preserve">, Zvonimir Varošanec: </w:t>
            </w:r>
            <w:r w:rsidRPr="00E51030">
              <w:rPr>
                <w:i/>
                <w:iCs/>
              </w:rPr>
              <w:t>Moja baka</w:t>
            </w:r>
            <w:r>
              <w:t xml:space="preserve">, Branko Mihaljević: </w:t>
            </w:r>
            <w:r w:rsidRPr="00E51030">
              <w:rPr>
                <w:i/>
                <w:iCs/>
              </w:rPr>
              <w:t>Moj djed</w:t>
            </w:r>
            <w:r>
              <w:t>.</w:t>
            </w:r>
          </w:p>
          <w:p w14:paraId="3A8E51BE" w14:textId="4EBD79CA" w:rsidR="00B4063E" w:rsidRPr="00E51030" w:rsidRDefault="00B4063E" w:rsidP="00B4063E">
            <w:pPr>
              <w:rPr>
                <w:i/>
                <w:iCs/>
              </w:rPr>
            </w:pPr>
            <w:r>
              <w:t xml:space="preserve">OŠ GK A.3.2. Razlikuje pojedine glazbeno-izražajne sastavnice temeljem slušanja skladbu </w:t>
            </w:r>
            <w:r w:rsidRPr="00E51030">
              <w:rPr>
                <w:i/>
                <w:iCs/>
              </w:rPr>
              <w:t xml:space="preserve">Crveni karanfil iz ciklusa </w:t>
            </w:r>
          </w:p>
          <w:p w14:paraId="00E2ABDC" w14:textId="55F606BC" w:rsidR="00B4063E" w:rsidRDefault="00B4063E" w:rsidP="00B4063E">
            <w:r w:rsidRPr="00E51030">
              <w:rPr>
                <w:i/>
                <w:iCs/>
              </w:rPr>
              <w:t xml:space="preserve">Život cvijeća </w:t>
            </w:r>
            <w:r>
              <w:t>op. 19, Dore Pejačević.</w:t>
            </w:r>
          </w:p>
          <w:p w14:paraId="5511DE3F" w14:textId="3ACB7FC5" w:rsidR="00B4063E" w:rsidRDefault="00B4063E" w:rsidP="00B4063E">
            <w:r>
              <w:t xml:space="preserve">OŠ GK A.3.2. Razlikuje pojedine glazbeno-izražajne sastavnice temeljem slušanja Josip Runjanin: </w:t>
            </w:r>
            <w:r w:rsidRPr="00E51030">
              <w:rPr>
                <w:i/>
                <w:iCs/>
              </w:rPr>
              <w:t>Lijepa naša domovino</w:t>
            </w:r>
            <w:r>
              <w:t xml:space="preserve">, Ljudevit Gaj: </w:t>
            </w:r>
            <w:r w:rsidRPr="00E51030">
              <w:rPr>
                <w:i/>
                <w:iCs/>
              </w:rPr>
              <w:t>Oj, Hrvatska</w:t>
            </w:r>
            <w:r>
              <w:t xml:space="preserve">, Zrinko Tutić-Rajko Dujmić: </w:t>
            </w:r>
            <w:r w:rsidRPr="00E51030">
              <w:rPr>
                <w:i/>
                <w:iCs/>
              </w:rPr>
              <w:t>Moja domovina</w:t>
            </w:r>
            <w:r w:rsidR="00E51030">
              <w:rPr>
                <w:i/>
                <w:iCs/>
              </w:rPr>
              <w:t>.</w:t>
            </w:r>
          </w:p>
          <w:p w14:paraId="6F89060E" w14:textId="0A41C723" w:rsidR="00B4063E" w:rsidRDefault="00B4063E" w:rsidP="00B4063E">
            <w:r>
              <w:t xml:space="preserve">OŠ GK A.3.2. Razlikuje pojedine glazbeno-izražajne sastavnice temeljem slušanja skladbe </w:t>
            </w:r>
            <w:r w:rsidRPr="00E51030">
              <w:rPr>
                <w:i/>
                <w:iCs/>
              </w:rPr>
              <w:t>Ples šećerne vile</w:t>
            </w:r>
            <w:r>
              <w:t xml:space="preserve"> iz baleta </w:t>
            </w:r>
            <w:r w:rsidRPr="00E51030">
              <w:rPr>
                <w:i/>
                <w:iCs/>
              </w:rPr>
              <w:t>Orašar</w:t>
            </w:r>
            <w:r>
              <w:t xml:space="preserve"> Petra Iljiča Čajkovskog.</w:t>
            </w:r>
          </w:p>
          <w:p w14:paraId="638E5897" w14:textId="2FC447DB" w:rsidR="00B4063E" w:rsidRDefault="00B4063E" w:rsidP="00B4063E">
            <w:r>
              <w:t xml:space="preserve">OŠ GK A.3.2. Razlikuje pojedine glazbeno-izražajne sastavnice temeljem slušanja skladbi: Emil Cosetto: </w:t>
            </w:r>
            <w:r w:rsidRPr="00E51030">
              <w:rPr>
                <w:i/>
                <w:iCs/>
              </w:rPr>
              <w:t>Moja diridika</w:t>
            </w:r>
            <w:r>
              <w:t xml:space="preserve">, Johann Strauss: </w:t>
            </w:r>
            <w:r w:rsidRPr="00E51030">
              <w:rPr>
                <w:i/>
                <w:iCs/>
              </w:rPr>
              <w:t>Radetzkyjev marš</w:t>
            </w:r>
            <w:r>
              <w:t xml:space="preserve">, Michael Praetorius: </w:t>
            </w:r>
            <w:r w:rsidRPr="00E51030">
              <w:rPr>
                <w:i/>
                <w:iCs/>
              </w:rPr>
              <w:t>Plesovi iz Terpsichorea</w:t>
            </w:r>
            <w:r>
              <w:t xml:space="preserve">, Luigi Boccherini: </w:t>
            </w:r>
            <w:r w:rsidRPr="00E51030">
              <w:rPr>
                <w:i/>
                <w:iCs/>
              </w:rPr>
              <w:t>Menuet</w:t>
            </w:r>
            <w:r>
              <w:t xml:space="preserve">, Petar Iljič Čajkovski: </w:t>
            </w:r>
            <w:r w:rsidRPr="00E51030">
              <w:rPr>
                <w:i/>
                <w:iCs/>
              </w:rPr>
              <w:t>Ples šećerne vile</w:t>
            </w:r>
            <w:r>
              <w:t xml:space="preserve">, Eric Serra: </w:t>
            </w:r>
            <w:r w:rsidRPr="00E51030">
              <w:rPr>
                <w:i/>
                <w:iCs/>
              </w:rPr>
              <w:t>Ples dive</w:t>
            </w:r>
            <w:r>
              <w:t>.</w:t>
            </w:r>
          </w:p>
          <w:p w14:paraId="2EA4223B" w14:textId="6A3E27DB" w:rsidR="002A0CEE" w:rsidRDefault="002A0CEE" w:rsidP="002A0CEE">
            <w:r>
              <w:t>OŠ GK A.3.2. Razlikuje pojedine glazbeno-izražajne sastavnice temeljem slušanja klapskih pjesama iz Dalmacije.</w:t>
            </w:r>
          </w:p>
          <w:p w14:paraId="0D21CFFE" w14:textId="735898E2" w:rsidR="00121A44" w:rsidRDefault="002A0CEE" w:rsidP="00121A44">
            <w:r>
              <w:t>OŠ GK A.3.2. Temeljem slušanja razlikuje pojedine glazbeno-izražajne sastavnice.</w:t>
            </w:r>
          </w:p>
          <w:p w14:paraId="30BFB239" w14:textId="6D8373A5" w:rsidR="00121A44" w:rsidRDefault="00121A44" w:rsidP="00121A44">
            <w:r>
              <w:t xml:space="preserve">OŠ GK B.3.1. Sudjeluje u zajedničkoj izvedbi tradicijske pjesme </w:t>
            </w:r>
            <w:r w:rsidRPr="00E51030">
              <w:rPr>
                <w:i/>
                <w:iCs/>
              </w:rPr>
              <w:t>Kriči, kriči tiček</w:t>
            </w:r>
            <w:r>
              <w:t>.</w:t>
            </w:r>
          </w:p>
          <w:p w14:paraId="2979F239" w14:textId="7E3EAC1F" w:rsidR="00121A44" w:rsidRDefault="00121A44" w:rsidP="00121A44">
            <w:r>
              <w:t xml:space="preserve">OŠ GK B.3.1. Sudjeluje u zajedničkoj izvedbi pjesme </w:t>
            </w:r>
            <w:r w:rsidRPr="00E51030">
              <w:rPr>
                <w:i/>
                <w:iCs/>
              </w:rPr>
              <w:t>Majčin dan</w:t>
            </w:r>
            <w:r>
              <w:t>.</w:t>
            </w:r>
          </w:p>
          <w:p w14:paraId="58A1C6A7" w14:textId="3511ED6F" w:rsidR="00B4063E" w:rsidRDefault="00B4063E" w:rsidP="00B4063E">
            <w:r>
              <w:t xml:space="preserve">OŠ GK B.3.1. Sudjeluje u zajedničkoj izvedbi hrvatske himne </w:t>
            </w:r>
            <w:r w:rsidRPr="00E51030">
              <w:rPr>
                <w:i/>
                <w:iCs/>
              </w:rPr>
              <w:t>Lijepa naša</w:t>
            </w:r>
            <w:r w:rsidR="002A0CEE" w:rsidRPr="00E51030">
              <w:rPr>
                <w:i/>
                <w:iCs/>
              </w:rPr>
              <w:t>.</w:t>
            </w:r>
          </w:p>
          <w:p w14:paraId="207F9D7F" w14:textId="03E0D69B" w:rsidR="00B4063E" w:rsidRDefault="00B4063E" w:rsidP="00B4063E">
            <w:r>
              <w:t xml:space="preserve">OŠ GK B.3.1. Sudjeluje u zajedničkoj izvedbi pjesme </w:t>
            </w:r>
            <w:r w:rsidRPr="00E51030">
              <w:rPr>
                <w:i/>
                <w:iCs/>
              </w:rPr>
              <w:t>Bella Bimba</w:t>
            </w:r>
            <w:r>
              <w:t>.</w:t>
            </w:r>
          </w:p>
          <w:p w14:paraId="7E6DFE94" w14:textId="19F891A1" w:rsidR="002A0CEE" w:rsidRDefault="002A0CEE" w:rsidP="00121A44">
            <w:r>
              <w:t xml:space="preserve">OŠ GK B.3.1. Sudjeluje u zajedničkoj izvedbi pjesme Ane Janković: </w:t>
            </w:r>
            <w:r w:rsidRPr="00E51030">
              <w:rPr>
                <w:i/>
                <w:iCs/>
              </w:rPr>
              <w:t>Mali orkestar</w:t>
            </w:r>
            <w:r>
              <w:t>.</w:t>
            </w:r>
          </w:p>
          <w:p w14:paraId="3A251802" w14:textId="294428DB" w:rsidR="002A0CEE" w:rsidRDefault="002A0CEE" w:rsidP="002A0CEE">
            <w:r>
              <w:t xml:space="preserve">OŠ GK B.3.1. Sudjeluje u zajedničkoj izvedbi tradicijske pjesme </w:t>
            </w:r>
            <w:r w:rsidRPr="00E51030">
              <w:rPr>
                <w:i/>
                <w:iCs/>
              </w:rPr>
              <w:t>Diridonda</w:t>
            </w:r>
            <w:r>
              <w:t>.</w:t>
            </w:r>
          </w:p>
          <w:p w14:paraId="45250242" w14:textId="53BC6B52" w:rsidR="00121A44" w:rsidRDefault="00121A44" w:rsidP="00121A44">
            <w:r>
              <w:t>OŠ GK B.3.2. Pjeva/izvodi pjesme i brojalice.</w:t>
            </w:r>
          </w:p>
          <w:p w14:paraId="0EE0EB31" w14:textId="6395A125" w:rsidR="00B4063E" w:rsidRDefault="00B4063E" w:rsidP="00B4063E">
            <w:r>
              <w:t xml:space="preserve">OŠ GK B.3.2. Pjeva/izvodi pjesme i brojalice </w:t>
            </w:r>
            <w:r w:rsidRPr="00E51030">
              <w:rPr>
                <w:i/>
                <w:iCs/>
              </w:rPr>
              <w:t>Balerina rokoko</w:t>
            </w:r>
            <w:r>
              <w:t xml:space="preserve">. </w:t>
            </w:r>
          </w:p>
          <w:p w14:paraId="23FA9FFA" w14:textId="4C956EB1" w:rsidR="002A0CEE" w:rsidRDefault="002A0CEE" w:rsidP="002A0CEE">
            <w:r>
              <w:t xml:space="preserve">OŠ GK B.3.2. Pjeva/izvodi pjesme i brojalice </w:t>
            </w:r>
            <w:r w:rsidRPr="00E51030">
              <w:rPr>
                <w:i/>
                <w:iCs/>
              </w:rPr>
              <w:t>Edinene bedinene</w:t>
            </w:r>
            <w:r>
              <w:t>.</w:t>
            </w:r>
          </w:p>
          <w:p w14:paraId="37D477BE" w14:textId="19E9F9D2" w:rsidR="00121A44" w:rsidRDefault="00121A44" w:rsidP="00121A44">
            <w:r>
              <w:t>OŠ GK B.3.3. Izvodi glazbene igre uz pjevanje, slušanje glazbe i pokret uz glazbu.</w:t>
            </w:r>
          </w:p>
          <w:p w14:paraId="6D027EB9" w14:textId="5E68361D" w:rsidR="00121A44" w:rsidRDefault="00121A44" w:rsidP="00121A44">
            <w:r>
              <w:t>OŠ GK B.3.4. Stvara/improvizira melodijske i ritamske cjeline te svira uz pjesme/brojalice koje izvodi.</w:t>
            </w:r>
          </w:p>
          <w:p w14:paraId="024FBC09" w14:textId="6330AF12" w:rsidR="00B4063E" w:rsidRDefault="00121A44" w:rsidP="002A0CEE">
            <w:r>
              <w:t>OŠ GK C.3.1. Prepoznaje različite uloge glazbe na osnovu slušanja glazbe i aktivnog muziciranja.</w:t>
            </w:r>
            <w:r w:rsidR="00056CBC">
              <w:t xml:space="preserve">      </w:t>
            </w:r>
          </w:p>
        </w:tc>
      </w:tr>
      <w:tr w:rsidR="00713D66" w14:paraId="0338C5DD" w14:textId="77777777" w:rsidTr="00D2014C">
        <w:trPr>
          <w:cantSplit/>
          <w:trHeight w:val="1200"/>
        </w:trPr>
        <w:tc>
          <w:tcPr>
            <w:tcW w:w="1374" w:type="dxa"/>
            <w:vMerge/>
            <w:tcBorders>
              <w:bottom w:val="double" w:sz="4" w:space="0" w:color="auto"/>
            </w:tcBorders>
            <w:shd w:val="clear" w:color="auto" w:fill="E5DFEC" w:themeFill="accent4" w:themeFillTint="33"/>
            <w:textDirection w:val="btLr"/>
          </w:tcPr>
          <w:p w14:paraId="7821C12B" w14:textId="77777777" w:rsidR="00713D66" w:rsidRDefault="00713D66" w:rsidP="00540A65">
            <w:pPr>
              <w:ind w:left="113" w:right="113"/>
            </w:pPr>
          </w:p>
        </w:tc>
        <w:tc>
          <w:tcPr>
            <w:tcW w:w="468" w:type="dxa"/>
            <w:vMerge/>
            <w:tcBorders>
              <w:bottom w:val="double" w:sz="4" w:space="0" w:color="auto"/>
            </w:tcBorders>
            <w:shd w:val="clear" w:color="auto" w:fill="E5DFEC" w:themeFill="accent4" w:themeFillTint="33"/>
          </w:tcPr>
          <w:p w14:paraId="41FC902C" w14:textId="77777777" w:rsidR="00713D66" w:rsidRDefault="00713D66"/>
        </w:tc>
        <w:tc>
          <w:tcPr>
            <w:tcW w:w="12305" w:type="dxa"/>
            <w:gridSpan w:val="2"/>
            <w:tcBorders>
              <w:bottom w:val="double" w:sz="4" w:space="0" w:color="auto"/>
            </w:tcBorders>
            <w:shd w:val="clear" w:color="auto" w:fill="E5DFEC" w:themeFill="accent4" w:themeFillTint="33"/>
          </w:tcPr>
          <w:p w14:paraId="0E54DF11" w14:textId="77777777" w:rsidR="00121A44" w:rsidRPr="00910AD4" w:rsidRDefault="00121A44" w:rsidP="00121A44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Povezivanje s ishodima drugih predmeta i međupredmetnih tema:</w:t>
            </w:r>
          </w:p>
          <w:p w14:paraId="68FE505C" w14:textId="77777777" w:rsidR="00121A44" w:rsidRPr="00910AD4" w:rsidRDefault="00121A44" w:rsidP="00121A44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osr A.2.1. Razvija sliku o sebi.</w:t>
            </w:r>
          </w:p>
          <w:p w14:paraId="7F5DDAAB" w14:textId="77777777" w:rsidR="00121A44" w:rsidRPr="00910AD4" w:rsidRDefault="00121A44" w:rsidP="00121A44">
            <w:pPr>
              <w:rPr>
                <w:color w:val="4F81BD" w:themeColor="accent1"/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osr A.2.2. Upravlja emocijama i ponašanjem</w:t>
            </w:r>
            <w:r w:rsidRPr="00910AD4">
              <w:rPr>
                <w:color w:val="4F81BD" w:themeColor="accent1"/>
                <w:sz w:val="18"/>
                <w:szCs w:val="18"/>
              </w:rPr>
              <w:t>.</w:t>
            </w:r>
          </w:p>
          <w:p w14:paraId="4E9ADEFC" w14:textId="77777777" w:rsidR="00121A44" w:rsidRPr="00910AD4" w:rsidRDefault="00121A44" w:rsidP="00121A44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osr A.2.3. Razvija osobne potencijale.</w:t>
            </w:r>
          </w:p>
          <w:p w14:paraId="266955F8" w14:textId="0364A6A1" w:rsidR="00121A44" w:rsidRPr="00910AD4" w:rsidRDefault="00121A44" w:rsidP="00121A44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osr A.2.3. Razvija osobne potencijale</w:t>
            </w:r>
            <w:r w:rsidR="00571B39" w:rsidRPr="00910AD4">
              <w:rPr>
                <w:sz w:val="18"/>
                <w:szCs w:val="18"/>
              </w:rPr>
              <w:t>.</w:t>
            </w:r>
          </w:p>
          <w:p w14:paraId="14897A1D" w14:textId="4759293B" w:rsidR="00B4063E" w:rsidRPr="00910AD4" w:rsidRDefault="00E51030" w:rsidP="00B4063E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osr</w:t>
            </w:r>
            <w:r w:rsidR="00B4063E" w:rsidRPr="00910AD4">
              <w:rPr>
                <w:sz w:val="18"/>
                <w:szCs w:val="18"/>
              </w:rPr>
              <w:t xml:space="preserve"> A.2.4. </w:t>
            </w:r>
            <w:r w:rsidRPr="00910AD4">
              <w:rPr>
                <w:sz w:val="18"/>
                <w:szCs w:val="18"/>
              </w:rPr>
              <w:t>R</w:t>
            </w:r>
            <w:r w:rsidR="00B4063E" w:rsidRPr="00910AD4">
              <w:rPr>
                <w:sz w:val="18"/>
                <w:szCs w:val="18"/>
              </w:rPr>
              <w:t>azvija radne navike</w:t>
            </w:r>
            <w:r w:rsidR="00571B39" w:rsidRPr="00910AD4">
              <w:rPr>
                <w:sz w:val="18"/>
                <w:szCs w:val="18"/>
              </w:rPr>
              <w:t>.</w:t>
            </w:r>
          </w:p>
          <w:p w14:paraId="4FCD53C6" w14:textId="204681E2" w:rsidR="00121A44" w:rsidRPr="00910AD4" w:rsidRDefault="00121A44" w:rsidP="00121A44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osr B.2.1. Opisuje i uvažava potrebe i osjećaje drugih.</w:t>
            </w:r>
          </w:p>
          <w:p w14:paraId="01F9FA65" w14:textId="3E42AEEE" w:rsidR="00B4063E" w:rsidRPr="00910AD4" w:rsidRDefault="00B4063E" w:rsidP="00B4063E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 xml:space="preserve">osr B.2.2.  Razvija komunikacijske kompetencije.  </w:t>
            </w:r>
          </w:p>
          <w:p w14:paraId="1D8CA7F0" w14:textId="37450020" w:rsidR="00B4063E" w:rsidRPr="00910AD4" w:rsidRDefault="00B4063E" w:rsidP="00B4063E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osr B.2.4.  Suradnički uči i radi u timu.</w:t>
            </w:r>
          </w:p>
          <w:p w14:paraId="44E4AF53" w14:textId="428FA5DC" w:rsidR="00121A44" w:rsidRPr="00910AD4" w:rsidRDefault="00121A44" w:rsidP="00121A44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osr  C.2.2. Prihvaća i obrazlaže važnost društvenih normi i pravila</w:t>
            </w:r>
            <w:r w:rsidR="00571B39" w:rsidRPr="00910AD4">
              <w:rPr>
                <w:sz w:val="18"/>
                <w:szCs w:val="18"/>
              </w:rPr>
              <w:t>.</w:t>
            </w:r>
          </w:p>
          <w:p w14:paraId="3213DE91" w14:textId="77777777" w:rsidR="00121A44" w:rsidRPr="00910AD4" w:rsidRDefault="00121A44" w:rsidP="00121A44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osr C.2.4.  Razvija kulturni i nacionalni identitet zajedništvom i pripadnošću skupini.</w:t>
            </w:r>
          </w:p>
          <w:p w14:paraId="3F4E217D" w14:textId="77777777" w:rsidR="00121A44" w:rsidRPr="00910AD4" w:rsidRDefault="00121A44" w:rsidP="00121A44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uku A.2.3. Koristi kreativnošću za oblikovanje svojih ideja i pristupa rješavanju problema.</w:t>
            </w:r>
          </w:p>
          <w:p w14:paraId="336796D2" w14:textId="77777777" w:rsidR="00121A44" w:rsidRPr="00910AD4" w:rsidRDefault="00121A44" w:rsidP="00121A44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 xml:space="preserve">uku C.2.4. koristi ugodnim emocijama i raspoloženjima tako da potiču učenje i kontrolira neugodne emocije i raspoloženja tako da ga ne ometaju u učenju. </w:t>
            </w:r>
          </w:p>
          <w:p w14:paraId="4DA6DC74" w14:textId="77777777" w:rsidR="00121A44" w:rsidRPr="00910AD4" w:rsidRDefault="00121A44" w:rsidP="00121A44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uku D.2.2 Ostvaruje dobru komunikaciju s drugima, uspješno surađuje u različitim situacijama i spreman je zatražiti i ponuditi pomoć.</w:t>
            </w:r>
          </w:p>
          <w:p w14:paraId="5EA6A445" w14:textId="3AB63BAF" w:rsidR="00121A44" w:rsidRPr="00910AD4" w:rsidRDefault="00121A44" w:rsidP="00121A44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zdravlje B.2.2.A Prepoznaje i opisuje razvojne promjene u sebi i drugima.</w:t>
            </w:r>
          </w:p>
          <w:p w14:paraId="7D3DD180" w14:textId="08758507" w:rsidR="00B4063E" w:rsidRPr="00B4063E" w:rsidRDefault="00B4063E" w:rsidP="00B4063E">
            <w:pPr>
              <w:rPr>
                <w:sz w:val="20"/>
                <w:szCs w:val="20"/>
              </w:rPr>
            </w:pPr>
            <w:r w:rsidRPr="00910AD4">
              <w:rPr>
                <w:sz w:val="18"/>
                <w:szCs w:val="18"/>
              </w:rPr>
              <w:t xml:space="preserve">ikt A.2.2. Učenik se samostalno koristi njemu poznatim uređajima i programima.     </w:t>
            </w:r>
          </w:p>
          <w:p w14:paraId="4A4D211D" w14:textId="77777777" w:rsidR="00121A44" w:rsidRPr="00121A44" w:rsidRDefault="00121A44" w:rsidP="00121A44">
            <w:pPr>
              <w:rPr>
                <w:sz w:val="20"/>
                <w:szCs w:val="20"/>
              </w:rPr>
            </w:pPr>
          </w:p>
          <w:p w14:paraId="0BFC4016" w14:textId="77777777" w:rsidR="00121A44" w:rsidRPr="00121A44" w:rsidRDefault="00121A44" w:rsidP="00121A44">
            <w:pPr>
              <w:rPr>
                <w:sz w:val="20"/>
                <w:szCs w:val="20"/>
              </w:rPr>
            </w:pPr>
            <w:r w:rsidRPr="00121A44">
              <w:rPr>
                <w:sz w:val="20"/>
                <w:szCs w:val="20"/>
              </w:rPr>
              <w:t>PID OŠ C.3.2., PID OŠ C.3.1.,</w:t>
            </w:r>
          </w:p>
          <w:p w14:paraId="67334AB5" w14:textId="589C6362" w:rsidR="00121A44" w:rsidRPr="00121A44" w:rsidRDefault="00121A44" w:rsidP="00121A44">
            <w:pPr>
              <w:rPr>
                <w:sz w:val="20"/>
                <w:szCs w:val="20"/>
              </w:rPr>
            </w:pPr>
            <w:r w:rsidRPr="00121A44">
              <w:rPr>
                <w:sz w:val="20"/>
                <w:szCs w:val="20"/>
              </w:rPr>
              <w:t xml:space="preserve">OŠ HJ A.3.1, </w:t>
            </w:r>
            <w:r w:rsidR="00B4063E" w:rsidRPr="00B4063E">
              <w:rPr>
                <w:sz w:val="20"/>
                <w:szCs w:val="20"/>
              </w:rPr>
              <w:t xml:space="preserve">HJ A.3.3., </w:t>
            </w:r>
            <w:r w:rsidRPr="00121A44">
              <w:rPr>
                <w:sz w:val="20"/>
                <w:szCs w:val="20"/>
              </w:rPr>
              <w:t>HJ A.3.4., OŠ HJ A.3.6.</w:t>
            </w:r>
          </w:p>
          <w:p w14:paraId="2BFF7BAF" w14:textId="5DB92AEA" w:rsidR="00713D66" w:rsidRPr="00713D66" w:rsidRDefault="002A0CEE" w:rsidP="00713D66">
            <w:pPr>
              <w:rPr>
                <w:sz w:val="20"/>
                <w:szCs w:val="20"/>
              </w:rPr>
            </w:pPr>
            <w:r w:rsidRPr="002A0CEE">
              <w:rPr>
                <w:sz w:val="20"/>
                <w:szCs w:val="20"/>
              </w:rPr>
              <w:t>TZK A.3.1</w:t>
            </w:r>
            <w:r>
              <w:rPr>
                <w:sz w:val="20"/>
                <w:szCs w:val="20"/>
              </w:rPr>
              <w:t xml:space="preserve">., </w:t>
            </w:r>
            <w:r w:rsidR="00121A44" w:rsidRPr="00121A44">
              <w:rPr>
                <w:sz w:val="20"/>
                <w:szCs w:val="20"/>
              </w:rPr>
              <w:t>TZK A.3.3.</w:t>
            </w:r>
            <w:r w:rsidR="00B4063E">
              <w:rPr>
                <w:sz w:val="20"/>
                <w:szCs w:val="20"/>
              </w:rPr>
              <w:t>,</w:t>
            </w:r>
            <w:r w:rsidRPr="002A0CEE">
              <w:rPr>
                <w:sz w:val="20"/>
                <w:szCs w:val="20"/>
              </w:rPr>
              <w:t xml:space="preserve"> </w:t>
            </w:r>
            <w:r w:rsidR="00B4063E" w:rsidRPr="00B4063E">
              <w:rPr>
                <w:sz w:val="20"/>
                <w:szCs w:val="20"/>
              </w:rPr>
              <w:t>LK A.3.1.</w:t>
            </w:r>
          </w:p>
        </w:tc>
      </w:tr>
    </w:tbl>
    <w:p w14:paraId="326405D3" w14:textId="42402FB7" w:rsidR="00E51030" w:rsidRDefault="00E51030"/>
    <w:p w14:paraId="337364EF" w14:textId="6CF3FC6A" w:rsidR="00E51030" w:rsidRDefault="00E51030"/>
    <w:p w14:paraId="6727554F" w14:textId="6B0099A1" w:rsidR="00E51030" w:rsidRDefault="00E51030"/>
    <w:p w14:paraId="11129ED7" w14:textId="26650821" w:rsidR="00E51030" w:rsidRDefault="00E51030"/>
    <w:p w14:paraId="0CF5AD3D" w14:textId="4803A911" w:rsidR="00910AD4" w:rsidRDefault="00910AD4"/>
    <w:p w14:paraId="4F79DBF3" w14:textId="77777777" w:rsidR="00910AD4" w:rsidRDefault="00910AD4"/>
    <w:tbl>
      <w:tblPr>
        <w:tblStyle w:val="TableGrid"/>
        <w:tblW w:w="1414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261"/>
        <w:gridCol w:w="14"/>
        <w:gridCol w:w="99"/>
        <w:gridCol w:w="468"/>
        <w:gridCol w:w="5923"/>
        <w:gridCol w:w="6269"/>
        <w:gridCol w:w="113"/>
      </w:tblGrid>
      <w:tr w:rsidR="00AC1FC7" w14:paraId="71E4BB11" w14:textId="77777777" w:rsidTr="00D2014C">
        <w:trPr>
          <w:cantSplit/>
          <w:trHeight w:val="1134"/>
        </w:trPr>
        <w:tc>
          <w:tcPr>
            <w:tcW w:w="1374" w:type="dxa"/>
            <w:gridSpan w:val="3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DAEEF3" w:themeFill="accent5" w:themeFillTint="33"/>
            <w:textDirection w:val="btLr"/>
          </w:tcPr>
          <w:p w14:paraId="2A367E84" w14:textId="77777777" w:rsidR="00C95F98" w:rsidRDefault="00C95F98" w:rsidP="00C95F98">
            <w:pPr>
              <w:ind w:left="113" w:right="113"/>
              <w:jc w:val="center"/>
            </w:pPr>
          </w:p>
          <w:p w14:paraId="340B683B" w14:textId="572B10F5" w:rsidR="00AC1FC7" w:rsidRDefault="00C95F98" w:rsidP="00C95F98">
            <w:pPr>
              <w:ind w:left="113" w:right="113"/>
              <w:jc w:val="center"/>
            </w:pPr>
            <w:r>
              <w:t>LIKOVNA   KULTURA</w:t>
            </w:r>
          </w:p>
        </w:tc>
        <w:tc>
          <w:tcPr>
            <w:tcW w:w="468" w:type="dxa"/>
            <w:vMerge w:val="restart"/>
            <w:tcBorders>
              <w:top w:val="double" w:sz="4" w:space="0" w:color="auto"/>
            </w:tcBorders>
            <w:shd w:val="clear" w:color="auto" w:fill="DAEEF3" w:themeFill="accent5" w:themeFillTint="33"/>
          </w:tcPr>
          <w:p w14:paraId="34AA7B13" w14:textId="6BF68757" w:rsidR="00AC1FC7" w:rsidRDefault="00AC1FC7">
            <w:r>
              <w:t>9</w:t>
            </w:r>
          </w:p>
        </w:tc>
        <w:tc>
          <w:tcPr>
            <w:tcW w:w="12305" w:type="dxa"/>
            <w:gridSpan w:val="3"/>
            <w:tcBorders>
              <w:top w:val="double" w:sz="4" w:space="0" w:color="auto"/>
            </w:tcBorders>
            <w:shd w:val="clear" w:color="auto" w:fill="DAEEF3" w:themeFill="accent5" w:themeFillTint="33"/>
          </w:tcPr>
          <w:p w14:paraId="7E3B10B8" w14:textId="77777777" w:rsidR="00AC1FC7" w:rsidRDefault="00AC1FC7" w:rsidP="00231805">
            <w:pPr>
              <w:spacing w:after="48"/>
              <w:textAlignment w:val="baseline"/>
            </w:pPr>
            <w:r>
              <w:t>LK A.3.1. Učenik likovnim i vizualnim izražavanjem interpretira različite sadržaje.</w:t>
            </w:r>
          </w:p>
          <w:p w14:paraId="3AFD5855" w14:textId="77777777" w:rsidR="00AC1FC7" w:rsidRDefault="00AC1FC7" w:rsidP="00231805">
            <w:pPr>
              <w:spacing w:after="48"/>
              <w:textAlignment w:val="baseline"/>
            </w:pPr>
            <w:r>
              <w:t>LK A.3.2. Učenik demonstrira fine motoričke vještine upotrebom različitih likovnih materijala i postupaka u vlastitom likovnom izražavanju.</w:t>
            </w:r>
          </w:p>
          <w:p w14:paraId="24328787" w14:textId="77777777" w:rsidR="00AC1FC7" w:rsidRDefault="00AC1FC7" w:rsidP="00231805">
            <w:pPr>
              <w:spacing w:after="48"/>
              <w:textAlignment w:val="baseline"/>
            </w:pPr>
            <w:r>
              <w:t>LK B.3.1. Učenik povezuje likovno i vizualno umjetničko djelo s osobnim doživljajem, likovnim jezikom i tematskim sadržajem djela.</w:t>
            </w:r>
          </w:p>
          <w:p w14:paraId="2AE68FC5" w14:textId="77777777" w:rsidR="00AC1FC7" w:rsidRDefault="00AC1FC7">
            <w:r>
              <w:t>LK  B.3.2. Učenik uspoređuje svoj likovni ili vizualni rad i radove drugih učenika te opisuje vlastiti doživljaj stvaranja.</w:t>
            </w:r>
          </w:p>
          <w:p w14:paraId="536C0410" w14:textId="23B049FF" w:rsidR="00C06ECD" w:rsidRDefault="00C06ECD">
            <w:r w:rsidRPr="00C06ECD">
              <w:t>LK C.3.2. Učenik povezuje umjetničko djelo s iskustvima iz svakodnevnog života te društvenim kontekstom.</w:t>
            </w:r>
          </w:p>
        </w:tc>
      </w:tr>
      <w:tr w:rsidR="00AC1FC7" w14:paraId="29774859" w14:textId="77777777" w:rsidTr="00D2014C">
        <w:trPr>
          <w:cantSplit/>
          <w:trHeight w:val="1134"/>
        </w:trPr>
        <w:tc>
          <w:tcPr>
            <w:tcW w:w="1374" w:type="dxa"/>
            <w:gridSpan w:val="3"/>
            <w:vMerge/>
            <w:tcBorders>
              <w:top w:val="double" w:sz="4" w:space="0" w:color="auto"/>
            </w:tcBorders>
            <w:shd w:val="clear" w:color="auto" w:fill="DAEEF3" w:themeFill="accent5" w:themeFillTint="33"/>
            <w:textDirection w:val="btLr"/>
          </w:tcPr>
          <w:p w14:paraId="6EE97289" w14:textId="77777777" w:rsidR="00AC1FC7" w:rsidRDefault="00AC1FC7" w:rsidP="00D668DD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DAEEF3" w:themeFill="accent5" w:themeFillTint="33"/>
          </w:tcPr>
          <w:p w14:paraId="0CDBD940" w14:textId="77777777" w:rsidR="00AC1FC7" w:rsidRDefault="00AC1FC7"/>
        </w:tc>
        <w:tc>
          <w:tcPr>
            <w:tcW w:w="12305" w:type="dxa"/>
            <w:gridSpan w:val="3"/>
            <w:shd w:val="clear" w:color="auto" w:fill="DAEEF3" w:themeFill="accent5" w:themeFillTint="33"/>
          </w:tcPr>
          <w:p w14:paraId="2D507FD0" w14:textId="77777777" w:rsidR="00AC1FC7" w:rsidRPr="00910AD4" w:rsidRDefault="00AC1FC7" w:rsidP="00231805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Povezivanje s ishodima drugih predmeta i međupredmetnih tema:</w:t>
            </w:r>
          </w:p>
          <w:p w14:paraId="26060389" w14:textId="0E898308" w:rsidR="00C06ECD" w:rsidRPr="00910AD4" w:rsidRDefault="00C06ECD" w:rsidP="00C06ECD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osr A.2.1. Razvija sliku o sebi.</w:t>
            </w:r>
          </w:p>
          <w:p w14:paraId="4BF86F73" w14:textId="77777777" w:rsidR="00AC1FC7" w:rsidRPr="00910AD4" w:rsidRDefault="00AC1FC7" w:rsidP="00231805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osr A.2.3. Razvija osobne potencijale.</w:t>
            </w:r>
          </w:p>
          <w:p w14:paraId="1A2267F6" w14:textId="0B4C396E" w:rsidR="00AC1FC7" w:rsidRPr="00910AD4" w:rsidRDefault="00AC1FC7" w:rsidP="00231805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osr A.2.4. Razvija radne navike.</w:t>
            </w:r>
          </w:p>
          <w:p w14:paraId="0643DADA" w14:textId="77AEE768" w:rsidR="00C06ECD" w:rsidRPr="00910AD4" w:rsidRDefault="00C06ECD" w:rsidP="00C06ECD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osr B.2.1. Opisuje i uvažava potrebe i osjećaje drugih.</w:t>
            </w:r>
          </w:p>
          <w:p w14:paraId="1DAE15FC" w14:textId="68E92108" w:rsidR="00C06ECD" w:rsidRPr="00910AD4" w:rsidRDefault="00C06ECD" w:rsidP="00C06ECD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uku A.2.2.; 2. Primjena strategija učenja i rješavanje problema: Učenik primjenjuje strategije učenja i rješava probleme u svim područjima učenja uz praćenje i podršku učitelja.</w:t>
            </w:r>
          </w:p>
          <w:p w14:paraId="52A52338" w14:textId="30CE1DD4" w:rsidR="00C06ECD" w:rsidRPr="00910AD4" w:rsidRDefault="00C06ECD" w:rsidP="00C06ECD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uku A.2.3.; 3. Kreativno mišljenje: Učenik se koristi kreativnošću za oblikovanje svojih ideja i pristupa rješavanju problema.</w:t>
            </w:r>
          </w:p>
          <w:p w14:paraId="36812732" w14:textId="56B20745" w:rsidR="00AC1FC7" w:rsidRPr="00910AD4" w:rsidRDefault="00AC1FC7" w:rsidP="00231805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uku A.2.4.; 4. Kritičko mišljenje: Učenik razlikuje činjenice od mišljenja i sposoban je usporediti različite ideje.</w:t>
            </w:r>
          </w:p>
          <w:p w14:paraId="3BE48FD8" w14:textId="2B6ADCD5" w:rsidR="00AC1FC7" w:rsidRPr="00910AD4" w:rsidRDefault="00AC1FC7" w:rsidP="00231805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uku B.2.1.; 1. Planiranje: Uz podršku učitelja učenik određuje ciljeve učenja, odabire pristup učenju te planira učenje.</w:t>
            </w:r>
          </w:p>
          <w:p w14:paraId="61D489D6" w14:textId="2F079EC8" w:rsidR="00AC1FC7" w:rsidRPr="00910AD4" w:rsidRDefault="00AC1FC7" w:rsidP="00231805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uku B.2.4.; 4. Samovrednovanje/samoprocjena: Na poticaj učitelja, ali i samostalno, učenik samovrednuje proces učenja i svoje rezultate te procjenjuje ostvareni napredak.</w:t>
            </w:r>
          </w:p>
          <w:p w14:paraId="3F7E77C8" w14:textId="7212773A" w:rsidR="00AC1FC7" w:rsidRPr="00910AD4" w:rsidRDefault="00AC1FC7" w:rsidP="00231805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uku C.2.1.; 1. Vrijednost učenja: Učenik može objasniti vrijednost učenja za svoj život.</w:t>
            </w:r>
          </w:p>
          <w:p w14:paraId="431574BA" w14:textId="295AD869" w:rsidR="00AC1FC7" w:rsidRPr="00910AD4" w:rsidRDefault="00AC1FC7" w:rsidP="00231805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uku C.2.3.; 3. Interes: Učenik iskazuje interes za različita područja, preuzima odgovornost za svoje učenje i ustraje u učenju.</w:t>
            </w:r>
          </w:p>
          <w:p w14:paraId="49D4AF1A" w14:textId="60D5D049" w:rsidR="00AC1FC7" w:rsidRPr="00910AD4" w:rsidRDefault="00AC1FC7" w:rsidP="00231805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uku D.2.1.; 1. Fizičko okružje učenja: Učenik stvara prikladno fizičko okružje za učenje s ciljem poboljšanja koncentracije i motivacije.</w:t>
            </w:r>
          </w:p>
          <w:p w14:paraId="02583F3A" w14:textId="25CA6720" w:rsidR="00AC1FC7" w:rsidRPr="00910AD4" w:rsidRDefault="00AC1FC7" w:rsidP="00231805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uku D.2.2.; 2. Suradnja s drugima: Učenik ostvaruje dobru komunikaciju s drugima, uspješno surađuje u različitim situacijama i spreman je zatražiti i ponuditi pomoć.</w:t>
            </w:r>
          </w:p>
          <w:p w14:paraId="60E2F4D0" w14:textId="7218F0FB" w:rsidR="00A45C5B" w:rsidRPr="00910AD4" w:rsidRDefault="00A45C5B" w:rsidP="00A45C5B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goo C.2.3. Promiče kvalitetu života u školi i demokratizaciju škole.</w:t>
            </w:r>
          </w:p>
          <w:p w14:paraId="7809C27E" w14:textId="3D138032" w:rsidR="00C06ECD" w:rsidRPr="008F5C77" w:rsidRDefault="00A45C5B" w:rsidP="00231805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odr C.2.1. Solidaran je i empatičan u odnosu prema ljudima i drugim živim bićima.</w:t>
            </w:r>
          </w:p>
        </w:tc>
      </w:tr>
      <w:tr w:rsidR="00231805" w14:paraId="078BD4C8" w14:textId="77777777" w:rsidTr="00D2014C">
        <w:trPr>
          <w:gridAfter w:val="1"/>
          <w:wAfter w:w="113" w:type="dxa"/>
          <w:cantSplit/>
          <w:trHeight w:val="1134"/>
        </w:trPr>
        <w:tc>
          <w:tcPr>
            <w:tcW w:w="1261" w:type="dxa"/>
            <w:tcBorders>
              <w:top w:val="double" w:sz="4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601F3973" w14:textId="01591D76" w:rsidR="00231805" w:rsidRDefault="00231805" w:rsidP="003E10FA">
            <w:pPr>
              <w:ind w:left="113" w:right="113"/>
              <w:jc w:val="center"/>
            </w:pPr>
            <w:r>
              <w:lastRenderedPageBreak/>
              <w:t>SAT RAZREDNIKA</w:t>
            </w:r>
          </w:p>
          <w:p w14:paraId="28EBD6AE" w14:textId="77777777" w:rsidR="00231805" w:rsidRDefault="00231805" w:rsidP="00B702A9">
            <w:pPr>
              <w:ind w:left="113" w:right="113"/>
              <w:jc w:val="center"/>
            </w:pPr>
          </w:p>
        </w:tc>
        <w:tc>
          <w:tcPr>
            <w:tcW w:w="581" w:type="dxa"/>
            <w:gridSpan w:val="3"/>
            <w:tcBorders>
              <w:top w:val="double" w:sz="4" w:space="0" w:color="auto"/>
            </w:tcBorders>
            <w:shd w:val="clear" w:color="auto" w:fill="EEECE1" w:themeFill="background2"/>
          </w:tcPr>
          <w:p w14:paraId="7A97AC3F" w14:textId="77777777" w:rsidR="00231805" w:rsidRPr="00930376" w:rsidRDefault="00231805" w:rsidP="00930376">
            <w:pPr>
              <w:spacing w:after="36" w:line="180" w:lineRule="exact"/>
              <w:rPr>
                <w:rFonts w:cstheme="minorHAnsi"/>
                <w:color w:val="231F20"/>
                <w:sz w:val="20"/>
                <w:szCs w:val="20"/>
              </w:rPr>
            </w:pPr>
          </w:p>
          <w:p w14:paraId="27B7E154" w14:textId="60C98C8A" w:rsidR="00231805" w:rsidRPr="00930376" w:rsidRDefault="00413881" w:rsidP="00930376">
            <w:pPr>
              <w:spacing w:after="36" w:line="180" w:lineRule="exact"/>
              <w:rPr>
                <w:rFonts w:cstheme="minorHAnsi"/>
                <w:color w:val="231F20"/>
                <w:sz w:val="20"/>
                <w:szCs w:val="20"/>
              </w:rPr>
            </w:pPr>
            <w:r>
              <w:rPr>
                <w:rFonts w:cstheme="minorHAnsi"/>
                <w:color w:val="231F20"/>
                <w:sz w:val="20"/>
                <w:szCs w:val="20"/>
              </w:rPr>
              <w:t>9</w:t>
            </w:r>
          </w:p>
        </w:tc>
        <w:tc>
          <w:tcPr>
            <w:tcW w:w="12192" w:type="dxa"/>
            <w:gridSpan w:val="2"/>
            <w:tcBorders>
              <w:top w:val="double" w:sz="4" w:space="0" w:color="auto"/>
            </w:tcBorders>
            <w:shd w:val="clear" w:color="auto" w:fill="EEECE1" w:themeFill="background2"/>
          </w:tcPr>
          <w:p w14:paraId="5CB438CE" w14:textId="23F6126E" w:rsidR="00D270A4" w:rsidRPr="00910AD4" w:rsidRDefault="00D270A4" w:rsidP="00D270A4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goo A.2.1. Ponaša se u skladu s ljudskim pravima u svakodnevnom životu.</w:t>
            </w:r>
          </w:p>
          <w:p w14:paraId="322DC38E" w14:textId="192D4A75" w:rsidR="00D270A4" w:rsidRPr="00910AD4" w:rsidRDefault="00D270A4" w:rsidP="00D270A4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goo A.2.2. Aktivno zastupa ljudska prava.</w:t>
            </w:r>
          </w:p>
          <w:p w14:paraId="199A6735" w14:textId="38210B78" w:rsidR="00D270A4" w:rsidRPr="00910AD4" w:rsidRDefault="00D270A4" w:rsidP="00D270A4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goo B.2.2. Sudjeluje u odlučivanju u demokratskoj zajednici.</w:t>
            </w:r>
          </w:p>
          <w:p w14:paraId="749BFDB5" w14:textId="18E9CEEE" w:rsidR="00930376" w:rsidRPr="00910AD4" w:rsidRDefault="0093037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goo C.2.3. Promiče kvalitetu života u školi i demokratizaciju škole.</w:t>
            </w:r>
          </w:p>
          <w:p w14:paraId="37A83133" w14:textId="37388B82" w:rsidR="008620C6" w:rsidRPr="00910AD4" w:rsidRDefault="008620C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uku A.2.4.; 4. Kritičko mišljenje: Učenik razlikuje činjenice od mišljenja i sposoban je usporediti različite ideje.</w:t>
            </w:r>
          </w:p>
          <w:p w14:paraId="0F4CC9A7" w14:textId="78CFDE81" w:rsidR="00D270A4" w:rsidRPr="00910AD4" w:rsidRDefault="00D270A4" w:rsidP="00D270A4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uku B.2.1.; 1. Planiranje: Uz podršku učitelja učenik određuje ciljeve učenja, odabire pristup učenju te planira učenje.</w:t>
            </w:r>
          </w:p>
          <w:p w14:paraId="5997F153" w14:textId="1902A5C1" w:rsidR="00D270A4" w:rsidRPr="00910AD4" w:rsidRDefault="00D270A4" w:rsidP="00D270A4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uku B.2.2.; 2. Praćenje: Na poticaj učitelja učenik prati svoje učenje i napredovanje tijekom učenja.</w:t>
            </w:r>
          </w:p>
          <w:p w14:paraId="159DA56C" w14:textId="688FEA81" w:rsidR="00D270A4" w:rsidRPr="00910AD4" w:rsidRDefault="00D270A4" w:rsidP="00D270A4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uku B.2.3.; 3. Prilagodba učenja: Uz podršku učitelja, ali i samostalno, prema potrebi učenik mijenja plan ili pristup učenju.</w:t>
            </w:r>
          </w:p>
          <w:p w14:paraId="742434E5" w14:textId="2355C8D5" w:rsidR="00D270A4" w:rsidRPr="00910AD4" w:rsidRDefault="00D270A4" w:rsidP="00D270A4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uku C.2.1.; 1. Vrijednost učenja: Učenik može objasniti vrijednost učenja za svoj život.</w:t>
            </w:r>
          </w:p>
          <w:p w14:paraId="2D065432" w14:textId="0BA3DB2F" w:rsidR="00D270A4" w:rsidRPr="00910AD4" w:rsidRDefault="00413881" w:rsidP="00413881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uku D.2.2.; 2. Suradnja s drugima: Učenik ostvaruje dobru komunikaciju s drugima, uspješno surađuje u različitim situacijama i spreman je zatražiti i ponuditi pomoć.</w:t>
            </w:r>
          </w:p>
          <w:p w14:paraId="5A19295C" w14:textId="7538AB04" w:rsidR="00231805" w:rsidRPr="00910AD4" w:rsidRDefault="00D270A4" w:rsidP="00D270A4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osr A.2.3. Razvija osobne potencijale.</w:t>
            </w:r>
          </w:p>
          <w:p w14:paraId="1A05BE47" w14:textId="7918714E" w:rsidR="00D270A4" w:rsidRPr="00910AD4" w:rsidRDefault="00D270A4" w:rsidP="00D270A4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osr A.2.4. Razvija radne navike.</w:t>
            </w:r>
          </w:p>
          <w:p w14:paraId="0C5AD1A0" w14:textId="47189EC9" w:rsidR="008620C6" w:rsidRPr="00910AD4" w:rsidRDefault="008620C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osr B.2.1. Opisuje i uvažava potrebe i osjećaje drugih.</w:t>
            </w:r>
          </w:p>
          <w:p w14:paraId="58CA6E67" w14:textId="2D3BCAFC" w:rsidR="00231805" w:rsidRPr="00910AD4" w:rsidRDefault="00231805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osr B.2.2. Razvija komunikacijske kompetencije.</w:t>
            </w:r>
          </w:p>
          <w:p w14:paraId="69E701EF" w14:textId="0433C854" w:rsidR="00930376" w:rsidRPr="00910AD4" w:rsidRDefault="0093037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osr B.2.3. Razvija strategije rješavanja sukoba.</w:t>
            </w:r>
          </w:p>
          <w:p w14:paraId="3CF57FB0" w14:textId="5198FCC8" w:rsidR="008620C6" w:rsidRPr="00910AD4" w:rsidRDefault="008620C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osr C.2.1. Razlikuje sigurne od nesigurnih situacija u zajednici i opisuje kako postupiti u rizičnim situacijama.</w:t>
            </w:r>
          </w:p>
          <w:p w14:paraId="75265C52" w14:textId="66C1C5BF" w:rsidR="00930376" w:rsidRPr="00910AD4" w:rsidRDefault="0093037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osr C</w:t>
            </w:r>
            <w:r w:rsidR="00D270A4" w:rsidRPr="00910AD4">
              <w:rPr>
                <w:rFonts w:cstheme="minorHAnsi"/>
                <w:color w:val="231F20"/>
                <w:sz w:val="18"/>
                <w:szCs w:val="18"/>
              </w:rPr>
              <w:t>.</w:t>
            </w:r>
            <w:r w:rsidRPr="00910AD4">
              <w:rPr>
                <w:rFonts w:cstheme="minorHAnsi"/>
                <w:color w:val="231F20"/>
                <w:sz w:val="18"/>
                <w:szCs w:val="18"/>
              </w:rPr>
              <w:t>2.2. Prihvaća i obrazlaže važnost društvenih normi i pravila.</w:t>
            </w:r>
          </w:p>
          <w:p w14:paraId="74F3F9A9" w14:textId="17E5D871" w:rsidR="00930376" w:rsidRPr="00910AD4" w:rsidRDefault="0093037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osr C.2.3. Pridonosi razredu i školi.</w:t>
            </w:r>
          </w:p>
          <w:p w14:paraId="633FB9CF" w14:textId="67AD1AD3" w:rsidR="00231805" w:rsidRPr="00910AD4" w:rsidRDefault="00231805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osr C.2.4. Razvija nacionalni i kulturni identitet zajedništvom i pripadnošću skupini.</w:t>
            </w:r>
          </w:p>
          <w:p w14:paraId="76EAFE32" w14:textId="06412178" w:rsidR="00930376" w:rsidRPr="00910AD4" w:rsidRDefault="0093037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zdravlje B.2.3.A Opisuje zdrave životne navike.</w:t>
            </w:r>
          </w:p>
          <w:p w14:paraId="1EC838AE" w14:textId="776E7425" w:rsidR="00231805" w:rsidRPr="00910AD4" w:rsidRDefault="00BE7AA5" w:rsidP="00D270A4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z</w:t>
            </w:r>
            <w:r w:rsidR="00231805" w:rsidRPr="00910AD4">
              <w:rPr>
                <w:rFonts w:cstheme="minorHAnsi"/>
                <w:color w:val="231F20"/>
                <w:sz w:val="18"/>
                <w:szCs w:val="18"/>
              </w:rPr>
              <w:t>dr</w:t>
            </w:r>
            <w:r w:rsidRPr="00910AD4">
              <w:rPr>
                <w:rFonts w:cstheme="minorHAnsi"/>
                <w:color w:val="231F20"/>
                <w:sz w:val="18"/>
                <w:szCs w:val="18"/>
              </w:rPr>
              <w:t xml:space="preserve">avlje </w:t>
            </w:r>
            <w:r w:rsidR="00D270A4" w:rsidRPr="00910AD4">
              <w:rPr>
                <w:rFonts w:cstheme="minorHAnsi"/>
                <w:color w:val="231F20"/>
                <w:sz w:val="18"/>
                <w:szCs w:val="18"/>
              </w:rPr>
              <w:t>C.2.1.B Opisuje najčešće opasnosti u kućanstvu i okolini te osnovne postupke zaštite.</w:t>
            </w:r>
          </w:p>
          <w:p w14:paraId="7A50DCAD" w14:textId="4B82AEB9" w:rsidR="00D270A4" w:rsidRPr="00910AD4" w:rsidRDefault="00D270A4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odr A.2.3. Razmatra utjecaj korištenja različitih izvora energije na okoliš i ljude.</w:t>
            </w:r>
          </w:p>
          <w:p w14:paraId="41398542" w14:textId="1C668CE9" w:rsidR="00930376" w:rsidRPr="00910AD4" w:rsidRDefault="0093037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odr B.2.1. Objašnjava da djelovanje ima posljedice i rezultate.</w:t>
            </w:r>
          </w:p>
          <w:p w14:paraId="2538879C" w14:textId="4A3769AB" w:rsidR="00930376" w:rsidRPr="00910AD4" w:rsidRDefault="0093037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odr B.2.2. Prepoznaje primjere održivoga razvoja i njihovo djelovanje na lokalnu zajednicu.</w:t>
            </w:r>
          </w:p>
          <w:p w14:paraId="6313BECE" w14:textId="27926BA6" w:rsidR="00930376" w:rsidRPr="00930376" w:rsidRDefault="00D270A4" w:rsidP="00D270A4">
            <w:pPr>
              <w:spacing w:after="36" w:line="180" w:lineRule="exact"/>
              <w:rPr>
                <w:rFonts w:cstheme="minorHAnsi"/>
                <w:color w:val="231F20"/>
                <w:sz w:val="20"/>
                <w:szCs w:val="20"/>
              </w:rPr>
            </w:pPr>
            <w:r w:rsidRPr="00910AD4">
              <w:rPr>
                <w:rFonts w:cstheme="minorHAnsi"/>
                <w:color w:val="231F20"/>
                <w:sz w:val="18"/>
                <w:szCs w:val="18"/>
              </w:rPr>
              <w:t>pod C.2.3. Prepoznaje ulogu novca u osobnome i obiteljskome životu</w:t>
            </w:r>
            <w:r w:rsidRPr="00D270A4">
              <w:rPr>
                <w:rFonts w:cstheme="minorHAnsi"/>
                <w:color w:val="231F20"/>
                <w:sz w:val="20"/>
                <w:szCs w:val="20"/>
              </w:rPr>
              <w:t>.</w:t>
            </w:r>
          </w:p>
        </w:tc>
      </w:tr>
      <w:tr w:rsidR="00BF3F03" w14:paraId="3987CC7E" w14:textId="77777777" w:rsidTr="00D2014C">
        <w:trPr>
          <w:gridAfter w:val="1"/>
          <w:wAfter w:w="113" w:type="dxa"/>
          <w:cantSplit/>
          <w:trHeight w:val="127"/>
        </w:trPr>
        <w:tc>
          <w:tcPr>
            <w:tcW w:w="1275" w:type="dxa"/>
            <w:gridSpan w:val="2"/>
            <w:tcBorders>
              <w:top w:val="doub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3A6688CC" w14:textId="3AB35B33" w:rsidR="00BF3F03" w:rsidRDefault="00BF3F03" w:rsidP="008620C6">
            <w:pPr>
              <w:ind w:left="113" w:right="113"/>
              <w:jc w:val="center"/>
            </w:pPr>
            <w:r>
              <w:lastRenderedPageBreak/>
              <w:t>TJELESNA I</w:t>
            </w:r>
          </w:p>
          <w:p w14:paraId="0A9AC2CB" w14:textId="0DBE905E" w:rsidR="00BF3F03" w:rsidRDefault="00BF3F03" w:rsidP="008620C6">
            <w:pPr>
              <w:ind w:left="113" w:right="113"/>
              <w:jc w:val="center"/>
            </w:pPr>
            <w:r>
              <w:t>ZDRAVSTVENA KULTURA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</w:tcBorders>
            <w:shd w:val="clear" w:color="auto" w:fill="DBE5F1" w:themeFill="accent1" w:themeFillTint="33"/>
          </w:tcPr>
          <w:p w14:paraId="6E2FA090" w14:textId="151C2A54" w:rsidR="00BF3F03" w:rsidRDefault="0038287B">
            <w:r>
              <w:t>24</w:t>
            </w:r>
          </w:p>
        </w:tc>
        <w:tc>
          <w:tcPr>
            <w:tcW w:w="5923" w:type="dxa"/>
            <w:tcBorders>
              <w:top w:val="double" w:sz="4" w:space="0" w:color="auto"/>
            </w:tcBorders>
            <w:shd w:val="clear" w:color="auto" w:fill="DBE5F1" w:themeFill="accent1" w:themeFillTint="33"/>
          </w:tcPr>
          <w:p w14:paraId="37BDE58E" w14:textId="0B1C4265" w:rsidR="00060F36" w:rsidRDefault="00060F36" w:rsidP="00060F36">
            <w:r>
              <w:t>Predmetno područje A: Kineziološka teorijska i motorička znanja:</w:t>
            </w:r>
          </w:p>
          <w:p w14:paraId="293B4EBA" w14:textId="13D5C792" w:rsidR="00751749" w:rsidRDefault="00751749" w:rsidP="00C178FD">
            <w:r w:rsidRPr="00751749">
              <w:t>OŠ TZK A.3.1.</w:t>
            </w:r>
            <w:r w:rsidR="008F5C77">
              <w:t xml:space="preserve"> </w:t>
            </w:r>
            <w:r w:rsidRPr="00751749">
              <w:t>Usavršava prirodne načine gibanja</w:t>
            </w:r>
            <w:r>
              <w:t>.</w:t>
            </w:r>
          </w:p>
          <w:p w14:paraId="5E224536" w14:textId="7A07AA21" w:rsidR="00751749" w:rsidRDefault="00751749" w:rsidP="00C178FD">
            <w:r w:rsidRPr="00751749">
              <w:t>OŠ TZK A.3.2.</w:t>
            </w:r>
            <w:r w:rsidR="008F5C77">
              <w:t xml:space="preserve"> </w:t>
            </w:r>
            <w:r w:rsidRPr="00751749">
              <w:t>Igra i razlikuje elementarne igre prema složenosti.</w:t>
            </w:r>
          </w:p>
          <w:p w14:paraId="67B1032A" w14:textId="66E6862C" w:rsidR="00060F36" w:rsidRDefault="00751749" w:rsidP="00C178FD">
            <w:r w:rsidRPr="00751749">
              <w:t>OŠ TZK A.3.3.</w:t>
            </w:r>
            <w:r w:rsidR="008F5C77">
              <w:t xml:space="preserve"> </w:t>
            </w:r>
            <w:r w:rsidRPr="00751749">
              <w:t>Izvodi ritmičke i plesne strukture.</w:t>
            </w:r>
          </w:p>
          <w:p w14:paraId="362632C1" w14:textId="77777777" w:rsidR="00D453B5" w:rsidRDefault="00D453B5" w:rsidP="00C178FD"/>
          <w:p w14:paraId="77D95A4D" w14:textId="38FCF73E" w:rsidR="00D453B5" w:rsidRDefault="00D453B5" w:rsidP="00C178FD">
            <w:r w:rsidRPr="00D453B5">
              <w:t>Predmetno područje</w:t>
            </w:r>
            <w:r>
              <w:t>: B Morfološka obilježja, motoričke i funkcionalne sposobnosti:</w:t>
            </w:r>
          </w:p>
          <w:p w14:paraId="41F89FA9" w14:textId="4CD831D4" w:rsidR="00F46422" w:rsidRDefault="00F46422" w:rsidP="00C178FD">
            <w:r w:rsidRPr="00F46422">
              <w:t>OŠ TZK B.3.1.</w:t>
            </w:r>
            <w:r w:rsidR="008F5C77">
              <w:t xml:space="preserve"> </w:t>
            </w:r>
            <w:r w:rsidRPr="00F46422">
              <w:t>Sudjeluje u provjeravanju morfoloških obilježja, motoričkih i funkcionalnih sposobnosti te procjeni pravilnoga tjelesnog držanja</w:t>
            </w:r>
          </w:p>
          <w:p w14:paraId="4135B9BB" w14:textId="77777777" w:rsidR="00AD53F1" w:rsidRDefault="00AD53F1" w:rsidP="00C178FD"/>
          <w:p w14:paraId="6DD11CD5" w14:textId="14C2AE2E" w:rsidR="00AD53F1" w:rsidRDefault="00AD53F1" w:rsidP="00C178FD">
            <w:r w:rsidRPr="00AD53F1">
              <w:t xml:space="preserve">Predmetno područje </w:t>
            </w:r>
            <w:r>
              <w:t>C: Motorička postignuća</w:t>
            </w:r>
          </w:p>
          <w:p w14:paraId="4207E9C2" w14:textId="1BB6D73E" w:rsidR="00751749" w:rsidRDefault="00AD53F1" w:rsidP="00C178FD">
            <w:r w:rsidRPr="00AD53F1">
              <w:t xml:space="preserve"> OŠ TZK C.3.1. Prati osobna motorička postignuća</w:t>
            </w:r>
          </w:p>
          <w:p w14:paraId="5F20052B" w14:textId="77777777" w:rsidR="00751749" w:rsidRDefault="00751749" w:rsidP="00C178FD"/>
          <w:p w14:paraId="66B857E0" w14:textId="41D0AE34" w:rsidR="00060F36" w:rsidRDefault="00060F36" w:rsidP="00C178FD">
            <w:r>
              <w:t>Predmetno područje D: Zdravstveni i odgojni učinci tjelesnoga vježbanja</w:t>
            </w:r>
          </w:p>
          <w:p w14:paraId="494E6E9E" w14:textId="5D36101C" w:rsidR="00751749" w:rsidRDefault="00751749" w:rsidP="00751749">
            <w:r w:rsidRPr="00751749">
              <w:t>OŠ TZK D.3.1. Koristi osnovne kineziološke aktivnosti na otvorenim vježbalištima.</w:t>
            </w:r>
          </w:p>
          <w:p w14:paraId="6DA202A3" w14:textId="060ED9CD" w:rsidR="00751749" w:rsidRDefault="00751749" w:rsidP="00751749">
            <w:r w:rsidRPr="00751749">
              <w:t>OŠ TZK D.3.2.</w:t>
            </w:r>
            <w:r w:rsidR="008F5C77">
              <w:t xml:space="preserve"> </w:t>
            </w:r>
            <w:r w:rsidRPr="00751749">
              <w:t>Izvodi raznovrsne vježbe u svrhu poboljšanja sustava za kretanje.</w:t>
            </w:r>
          </w:p>
          <w:p w14:paraId="4A4B0172" w14:textId="0CA4E5B5" w:rsidR="00060F36" w:rsidRDefault="00751749" w:rsidP="00751749">
            <w:r w:rsidRPr="00751749">
              <w:t>OŠ TZK D.3.3.</w:t>
            </w:r>
            <w:r w:rsidR="008F5C77">
              <w:t xml:space="preserve"> </w:t>
            </w:r>
            <w:r w:rsidRPr="00751749">
              <w:t>Surađuje sa suigračima i poštuje pravila igr</w:t>
            </w:r>
            <w:r>
              <w:t>e.</w:t>
            </w:r>
          </w:p>
        </w:tc>
        <w:tc>
          <w:tcPr>
            <w:tcW w:w="6269" w:type="dxa"/>
            <w:tcBorders>
              <w:top w:val="double" w:sz="4" w:space="0" w:color="auto"/>
            </w:tcBorders>
            <w:shd w:val="clear" w:color="auto" w:fill="DBE5F1" w:themeFill="accent1" w:themeFillTint="33"/>
          </w:tcPr>
          <w:p w14:paraId="4D58110C" w14:textId="77777777" w:rsidR="00BF0629" w:rsidRDefault="00BF0629" w:rsidP="00C178FD"/>
          <w:p w14:paraId="0C8BBCDF" w14:textId="77777777" w:rsidR="00060F36" w:rsidRDefault="00060F36" w:rsidP="00C178FD"/>
          <w:p w14:paraId="1B09E98F" w14:textId="21F21556" w:rsidR="00AC1FC7" w:rsidRDefault="00060F36" w:rsidP="00C178FD">
            <w:r w:rsidRPr="00060F36">
              <w:t>Učenik uočava različite aktivnosti</w:t>
            </w:r>
            <w:r w:rsidR="00AC1FC7">
              <w:t>.</w:t>
            </w:r>
          </w:p>
          <w:p w14:paraId="1A04C9B1" w14:textId="7D517A3A" w:rsidR="00DF73DE" w:rsidRDefault="00AC1FC7" w:rsidP="00C178FD">
            <w:r w:rsidRPr="00AC1FC7">
              <w:t>Učenik vježba pravilno izvođenje aktivnosti.</w:t>
            </w:r>
          </w:p>
          <w:p w14:paraId="39CAFF3A" w14:textId="3C7AD0D6" w:rsidR="00AC1FC7" w:rsidRDefault="00AC1FC7" w:rsidP="00C178FD">
            <w:r>
              <w:t>Učenik pravilno izvodi aktivnost.</w:t>
            </w:r>
          </w:p>
          <w:p w14:paraId="6D9FEDF4" w14:textId="77777777" w:rsidR="00AC1FC7" w:rsidRDefault="00AC1FC7" w:rsidP="00C178FD"/>
          <w:p w14:paraId="39EA45D5" w14:textId="7275DC3E" w:rsidR="00060F36" w:rsidRDefault="00060F36" w:rsidP="00C178FD"/>
          <w:p w14:paraId="2E8F3754" w14:textId="77777777" w:rsidR="00D453B5" w:rsidRDefault="00D453B5" w:rsidP="00C178FD"/>
          <w:p w14:paraId="38DF4AD6" w14:textId="1B3DBAA0" w:rsidR="00AC1FC7" w:rsidRDefault="00AC1FC7" w:rsidP="00AC1FC7"/>
          <w:p w14:paraId="2A2D4AB1" w14:textId="415D2577" w:rsidR="00F46422" w:rsidRDefault="00D453B5" w:rsidP="00AC1FC7">
            <w:r>
              <w:t>Učenik sudjeluje u provjeri motoričkih obilježja.</w:t>
            </w:r>
          </w:p>
          <w:p w14:paraId="11EB669C" w14:textId="5BA5D3F9" w:rsidR="00F46422" w:rsidRDefault="00F46422" w:rsidP="00AC1FC7"/>
          <w:p w14:paraId="03C1D81E" w14:textId="3E8CB683" w:rsidR="00D453B5" w:rsidRDefault="00D453B5" w:rsidP="00AC1FC7"/>
          <w:p w14:paraId="3742A199" w14:textId="77777777" w:rsidR="00D453B5" w:rsidRDefault="00D453B5" w:rsidP="00AC1FC7"/>
          <w:p w14:paraId="4918B409" w14:textId="77777777" w:rsidR="00F46422" w:rsidRDefault="00F46422" w:rsidP="00AC1FC7"/>
          <w:p w14:paraId="37BBF76D" w14:textId="64480CE6" w:rsidR="00D2014C" w:rsidRDefault="00AD53F1" w:rsidP="00AC1FC7">
            <w:r>
              <w:t>Učenik p</w:t>
            </w:r>
            <w:r w:rsidRPr="00AD53F1">
              <w:t>rati osobna motorička postignuća</w:t>
            </w:r>
            <w:r>
              <w:t>.</w:t>
            </w:r>
          </w:p>
          <w:p w14:paraId="199088A6" w14:textId="3B23D182" w:rsidR="00D2014C" w:rsidRDefault="00D2014C" w:rsidP="00AC1FC7"/>
          <w:p w14:paraId="68294F07" w14:textId="77777777" w:rsidR="00AD53F1" w:rsidRDefault="00AD53F1" w:rsidP="00AC1FC7"/>
          <w:p w14:paraId="50AAE0D1" w14:textId="3C0A970C" w:rsidR="00AC1FC7" w:rsidRDefault="00AC1FC7" w:rsidP="00AC1FC7">
            <w:r w:rsidRPr="00AC1FC7">
              <w:t>Prepoznaje postupke za održavanje higijene pri tjelesnoj aktivnosti</w:t>
            </w:r>
            <w:r>
              <w:t>.</w:t>
            </w:r>
            <w:r w:rsidRPr="00AC1FC7">
              <w:t xml:space="preserve"> </w:t>
            </w:r>
          </w:p>
          <w:p w14:paraId="0902551C" w14:textId="4C60E3A9" w:rsidR="00AC1FC7" w:rsidRPr="00AC1FC7" w:rsidRDefault="00AC1FC7" w:rsidP="00AC1FC7">
            <w:r>
              <w:t>P</w:t>
            </w:r>
            <w:r w:rsidRPr="00AC1FC7">
              <w:t>rimjenjuje postupke za održavanje higijene pri tjelesnoj aktivnosti</w:t>
            </w:r>
            <w:r>
              <w:t>. Brine se</w:t>
            </w:r>
            <w:r w:rsidRPr="00AC1FC7">
              <w:t xml:space="preserve"> o opremi za tjelesno vježbanje.</w:t>
            </w:r>
          </w:p>
        </w:tc>
      </w:tr>
      <w:tr w:rsidR="00BF0629" w14:paraId="40276307" w14:textId="77777777" w:rsidTr="00D2014C">
        <w:trPr>
          <w:cantSplit/>
          <w:trHeight w:val="1134"/>
        </w:trPr>
        <w:tc>
          <w:tcPr>
            <w:tcW w:w="1374" w:type="dxa"/>
            <w:gridSpan w:val="3"/>
            <w:shd w:val="clear" w:color="auto" w:fill="DBE5F1" w:themeFill="accent1" w:themeFillTint="33"/>
            <w:textDirection w:val="btLr"/>
          </w:tcPr>
          <w:p w14:paraId="29BCD5E4" w14:textId="77777777" w:rsidR="00BF0629" w:rsidRDefault="00BF0629" w:rsidP="00540A65">
            <w:pPr>
              <w:ind w:left="113" w:right="113"/>
            </w:pPr>
          </w:p>
        </w:tc>
        <w:tc>
          <w:tcPr>
            <w:tcW w:w="468" w:type="dxa"/>
            <w:shd w:val="clear" w:color="auto" w:fill="DBE5F1" w:themeFill="accent1" w:themeFillTint="33"/>
          </w:tcPr>
          <w:p w14:paraId="4C6656AE" w14:textId="77777777" w:rsidR="00BF0629" w:rsidRDefault="00BF0629"/>
        </w:tc>
        <w:tc>
          <w:tcPr>
            <w:tcW w:w="12305" w:type="dxa"/>
            <w:gridSpan w:val="3"/>
            <w:shd w:val="clear" w:color="auto" w:fill="DBE5F1" w:themeFill="accent1" w:themeFillTint="33"/>
          </w:tcPr>
          <w:p w14:paraId="75DBE500" w14:textId="53213149" w:rsidR="00BF0629" w:rsidRPr="00910AD4" w:rsidRDefault="00BF0629" w:rsidP="00BF0629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Povezivanje s ishodima drugih predmeta i međupredmetnih tema:</w:t>
            </w:r>
          </w:p>
          <w:p w14:paraId="0FED2764" w14:textId="77777777" w:rsidR="00BF0629" w:rsidRPr="00910AD4" w:rsidRDefault="00BF0629" w:rsidP="00BF0629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Učenik:</w:t>
            </w:r>
          </w:p>
          <w:p w14:paraId="5AC3191C" w14:textId="694E8907" w:rsidR="00BF0629" w:rsidRPr="00910AD4" w:rsidRDefault="00A12D0C" w:rsidP="00BF0629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uku- svi ishodi</w:t>
            </w:r>
          </w:p>
          <w:p w14:paraId="2524BEAD" w14:textId="77777777" w:rsidR="00AC1FC7" w:rsidRPr="00910AD4" w:rsidRDefault="00AC1FC7" w:rsidP="00AC1FC7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osr A.2.1. Razvija sliku o sebi.</w:t>
            </w:r>
          </w:p>
          <w:p w14:paraId="6C2A4320" w14:textId="77777777" w:rsidR="00AC1FC7" w:rsidRPr="00910AD4" w:rsidRDefault="00AC1FC7" w:rsidP="00AC1FC7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osr A.2.2. Upravlja emocijama i ponašanjem.</w:t>
            </w:r>
          </w:p>
          <w:p w14:paraId="224C365E" w14:textId="77777777" w:rsidR="00AC1FC7" w:rsidRPr="00910AD4" w:rsidRDefault="00AC1FC7" w:rsidP="00AC1FC7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osr A.2.3. Razvija osobne potencijale.</w:t>
            </w:r>
          </w:p>
          <w:p w14:paraId="3F83AEC8" w14:textId="77777777" w:rsidR="00AC1FC7" w:rsidRPr="00910AD4" w:rsidRDefault="00AC1FC7" w:rsidP="00AC1FC7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osr B.2.1. Opisuje i uvažava potrebe i osjećaje drugih.</w:t>
            </w:r>
          </w:p>
          <w:p w14:paraId="49FAD5D4" w14:textId="77777777" w:rsidR="00AC1FC7" w:rsidRPr="00910AD4" w:rsidRDefault="00AC1FC7" w:rsidP="00AC1FC7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osr B.2.2. Razvija komunikacijske kompetencije.</w:t>
            </w:r>
          </w:p>
          <w:p w14:paraId="1CDF83CF" w14:textId="77777777" w:rsidR="00AC1FC7" w:rsidRPr="00910AD4" w:rsidRDefault="00AC1FC7" w:rsidP="00AC1FC7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osr C.2.3. Pridonosi razredu i školi.</w:t>
            </w:r>
          </w:p>
          <w:p w14:paraId="3FD58FA9" w14:textId="129AAFF7" w:rsidR="007A5CFB" w:rsidRPr="00910AD4" w:rsidRDefault="007A5CFB" w:rsidP="007A5CFB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zdravlje A.2.1. Objašnjava što je pubertet i koje promjene donosi.</w:t>
            </w:r>
          </w:p>
          <w:p w14:paraId="71FB8675" w14:textId="4779426F" w:rsidR="007A5CFB" w:rsidRPr="00910AD4" w:rsidRDefault="007A5CFB" w:rsidP="007A5CFB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zdravlje A.2.2.A Razlikuje pravilnu od nepravilne prehrane i razumije važnost pravilne prehrane za zdravlje.</w:t>
            </w:r>
          </w:p>
          <w:p w14:paraId="7E736969" w14:textId="3179FE14" w:rsidR="007A5CFB" w:rsidRPr="00910AD4" w:rsidRDefault="007A5CFB" w:rsidP="007A5CFB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zdravlje A.2.2.B Primjenjuje pravilnu tjelesnu aktivnost sukladno svojim sposobnostima, afinitetima i zdravstvenom stanju.</w:t>
            </w:r>
          </w:p>
          <w:p w14:paraId="4A0E93C9" w14:textId="107341D1" w:rsidR="007A5CFB" w:rsidRPr="00910AD4" w:rsidRDefault="007A5CFB" w:rsidP="007A5CFB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zdravlje B.2.1.A Razlikuje vrste komunikacije.</w:t>
            </w:r>
          </w:p>
          <w:p w14:paraId="2D8871E9" w14:textId="77777777" w:rsidR="007A5CFB" w:rsidRPr="00910AD4" w:rsidRDefault="007A5CFB" w:rsidP="007A5CFB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zdravlje B.2.1.B Prepoznaje i procjenjuje vršnjačke odnose.</w:t>
            </w:r>
          </w:p>
          <w:p w14:paraId="7E9408DC" w14:textId="77777777" w:rsidR="007A5CFB" w:rsidRPr="00910AD4" w:rsidRDefault="007A5CFB" w:rsidP="007A5CFB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pod A.2.2. Snalazi se s neizvjesnošću i rizicima koje donosi.</w:t>
            </w:r>
          </w:p>
          <w:p w14:paraId="37D60CE8" w14:textId="77777777" w:rsidR="007A5CFB" w:rsidRPr="00910AD4" w:rsidRDefault="007A5CFB" w:rsidP="007A5CFB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pod A.2.3. Upoznaje mogućnosti razvoja karijere i profesionalnoga usmjeravanja.</w:t>
            </w:r>
          </w:p>
          <w:p w14:paraId="57D13163" w14:textId="77777777" w:rsidR="007A5CFB" w:rsidRPr="00910AD4" w:rsidRDefault="007A5CFB" w:rsidP="007A5CFB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odr A.2.1. Razlikuje pozitivne i negativne utjecaje čovjeka na prirodu i okoliš.</w:t>
            </w:r>
          </w:p>
          <w:p w14:paraId="27D59D0D" w14:textId="77777777" w:rsidR="007A5CFB" w:rsidRPr="00910AD4" w:rsidRDefault="007A5CFB" w:rsidP="007A5CFB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goo C.2.1. Sudjeluje u unaprjeđenju života i rada škole.</w:t>
            </w:r>
          </w:p>
          <w:p w14:paraId="3E65DE8E" w14:textId="77777777" w:rsidR="001E23A7" w:rsidRPr="00910AD4" w:rsidRDefault="001E23A7" w:rsidP="001E23A7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goo C.2.2. Promiče solidarnost u školi.</w:t>
            </w:r>
          </w:p>
          <w:p w14:paraId="4E4ABA82" w14:textId="77777777" w:rsidR="001E23A7" w:rsidRPr="00910AD4" w:rsidRDefault="001E23A7" w:rsidP="001E23A7">
            <w:pPr>
              <w:rPr>
                <w:sz w:val="18"/>
                <w:szCs w:val="18"/>
              </w:rPr>
            </w:pPr>
            <w:r w:rsidRPr="00910AD4">
              <w:rPr>
                <w:sz w:val="18"/>
                <w:szCs w:val="18"/>
              </w:rPr>
              <w:t>ikt A.2.1. Učenik prema savjetu odabire odgovarajuću digitalnu tehnologiju za obavljanje zadatka.</w:t>
            </w:r>
          </w:p>
          <w:p w14:paraId="180CDA82" w14:textId="4B4918D7" w:rsidR="005E3826" w:rsidRPr="00910AD4" w:rsidRDefault="005E3826" w:rsidP="001E23A7">
            <w:pPr>
              <w:rPr>
                <w:sz w:val="18"/>
                <w:szCs w:val="18"/>
              </w:rPr>
            </w:pPr>
          </w:p>
        </w:tc>
      </w:tr>
    </w:tbl>
    <w:p w14:paraId="420EC70E" w14:textId="7A1492A0" w:rsidR="000534BF" w:rsidRDefault="000534BF"/>
    <w:p w14:paraId="0249FE57" w14:textId="6BAEF4FE" w:rsidR="006678F4" w:rsidRPr="006678F4" w:rsidRDefault="006678F4" w:rsidP="006678F4"/>
    <w:p w14:paraId="31F9A69E" w14:textId="5179CCFF" w:rsidR="006678F4" w:rsidRDefault="006678F4" w:rsidP="006678F4"/>
    <w:p w14:paraId="48BA250F" w14:textId="77777777" w:rsidR="006678F4" w:rsidRPr="006678F4" w:rsidRDefault="006678F4" w:rsidP="006678F4">
      <w:pPr>
        <w:jc w:val="center"/>
      </w:pPr>
    </w:p>
    <w:sectPr w:rsidR="006678F4" w:rsidRPr="006678F4" w:rsidSect="002318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03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E7105" w14:textId="77777777" w:rsidR="00E61E4E" w:rsidRDefault="00E61E4E" w:rsidP="00CF5B08">
      <w:pPr>
        <w:spacing w:after="0" w:line="240" w:lineRule="auto"/>
      </w:pPr>
      <w:r>
        <w:separator/>
      </w:r>
    </w:p>
  </w:endnote>
  <w:endnote w:type="continuationSeparator" w:id="0">
    <w:p w14:paraId="5F8E3A14" w14:textId="77777777" w:rsidR="00E61E4E" w:rsidRDefault="00E61E4E" w:rsidP="00CF5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00919" w14:textId="77777777" w:rsidR="008F5C77" w:rsidRDefault="008F5C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4860094"/>
      <w:docPartObj>
        <w:docPartGallery w:val="Page Numbers (Bottom of Page)"/>
        <w:docPartUnique/>
      </w:docPartObj>
    </w:sdtPr>
    <w:sdtEndPr/>
    <w:sdtContent>
      <w:p w14:paraId="56F671D6" w14:textId="7328235A" w:rsidR="00121A44" w:rsidRDefault="008F5C77">
        <w:pPr>
          <w:pStyle w:val="Footer"/>
          <w:jc w:val="center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03C534AF" wp14:editId="00F7C51F">
              <wp:simplePos x="0" y="0"/>
              <wp:positionH relativeFrom="column">
                <wp:posOffset>-106189</wp:posOffset>
              </wp:positionH>
              <wp:positionV relativeFrom="paragraph">
                <wp:posOffset>-15875</wp:posOffset>
              </wp:positionV>
              <wp:extent cx="699770" cy="351155"/>
              <wp:effectExtent l="0" t="0" r="5080" b="0"/>
              <wp:wrapTight wrapText="bothSides">
                <wp:wrapPolygon edited="0">
                  <wp:start x="0" y="0"/>
                  <wp:lineTo x="0" y="19920"/>
                  <wp:lineTo x="21169" y="19920"/>
                  <wp:lineTo x="21169" y="0"/>
                  <wp:lineTo x="0" y="0"/>
                </wp:wrapPolygon>
              </wp:wrapTight>
              <wp:docPr id="9" name="Picture 2">
                <a:extLst xmlns:a="http://schemas.openxmlformats.org/drawingml/2006/main">
                  <a:ext uri="{FF2B5EF4-FFF2-40B4-BE49-F238E27FC236}">
                    <a16:creationId xmlns:a16="http://schemas.microsoft.com/office/drawing/2014/main" id="{A35F63A6-1D95-47A1-834D-6B3124190F75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Picture 2">
                        <a:extLst>
                          <a:ext uri="{FF2B5EF4-FFF2-40B4-BE49-F238E27FC236}">
                            <a16:creationId xmlns:a16="http://schemas.microsoft.com/office/drawing/2014/main" id="{A35F63A6-1D95-47A1-834D-6B3124190F75}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9770" cy="351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121A44">
          <w:rPr>
            <w:noProof/>
          </w:rPr>
          <mc:AlternateContent>
            <mc:Choice Requires="wps">
              <w:drawing>
                <wp:inline distT="0" distB="0" distL="0" distR="0" wp14:anchorId="63EDCA25" wp14:editId="3470D418">
                  <wp:extent cx="5933440" cy="54610"/>
                  <wp:effectExtent l="9525" t="19050" r="10160" b="12065"/>
                  <wp:docPr id="3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72855" cy="54610"/>
                          </a:xfrm>
                          <a:prstGeom prst="flowChartDecision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01B6804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style="width:467.2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" fillcolor="black [3213]" strokecolor="black [3213]">
                  <w10:anchorlock/>
                </v:shape>
              </w:pict>
            </mc:Fallback>
          </mc:AlternateContent>
        </w:r>
        <w:r w:rsidRPr="008F5C77">
          <w:t xml:space="preserve"> </w:t>
        </w:r>
        <w:r>
          <w:t xml:space="preserve">       osmislila i napisala Josipa Vitlić</w:t>
        </w:r>
      </w:p>
      <w:p w14:paraId="477A0146" w14:textId="70E711FF" w:rsidR="00121A44" w:rsidRDefault="00121A44">
        <w:pPr>
          <w:pStyle w:val="Footer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8FAECD" w14:textId="77777777" w:rsidR="00121A44" w:rsidRDefault="00121A44" w:rsidP="00CF5B08">
    <w:pPr>
      <w:pStyle w:val="Footer"/>
      <w:ind w:left="70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7C08B" w14:textId="77777777" w:rsidR="008F5C77" w:rsidRDefault="008F5C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8A3B5" w14:textId="77777777" w:rsidR="00E61E4E" w:rsidRDefault="00E61E4E" w:rsidP="00CF5B08">
      <w:pPr>
        <w:spacing w:after="0" w:line="240" w:lineRule="auto"/>
      </w:pPr>
      <w:r>
        <w:separator/>
      </w:r>
    </w:p>
  </w:footnote>
  <w:footnote w:type="continuationSeparator" w:id="0">
    <w:p w14:paraId="1EB39D20" w14:textId="77777777" w:rsidR="00E61E4E" w:rsidRDefault="00E61E4E" w:rsidP="00CF5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95237" w14:textId="77777777" w:rsidR="008F5C77" w:rsidRDefault="008F5C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EADAC" w14:textId="44132637" w:rsidR="008F5C77" w:rsidRDefault="008F5C77" w:rsidP="008F5C77">
    <w:pPr>
      <w:pStyle w:val="Header"/>
      <w:tabs>
        <w:tab w:val="clear" w:pos="4536"/>
        <w:tab w:val="clear" w:pos="9072"/>
        <w:tab w:val="left" w:pos="5974"/>
      </w:tabs>
    </w:pPr>
    <w:r>
      <w:tab/>
      <w:t>UZ UDŽBENIČKU SERIJU TRAGAČI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19772" w14:textId="77777777" w:rsidR="008F5C77" w:rsidRDefault="008F5C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70016"/>
    <w:multiLevelType w:val="hybridMultilevel"/>
    <w:tmpl w:val="11A2C104"/>
    <w:lvl w:ilvl="0" w:tplc="EB1042DA">
      <w:start w:val="4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1449D"/>
    <w:multiLevelType w:val="hybridMultilevel"/>
    <w:tmpl w:val="DDD61380"/>
    <w:lvl w:ilvl="0" w:tplc="C15447C0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A6B07"/>
    <w:multiLevelType w:val="hybridMultilevel"/>
    <w:tmpl w:val="33E0619C"/>
    <w:lvl w:ilvl="0" w:tplc="B45255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23B04"/>
    <w:multiLevelType w:val="hybridMultilevel"/>
    <w:tmpl w:val="606EF80E"/>
    <w:lvl w:ilvl="0" w:tplc="B69C2F2E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4C2379"/>
    <w:multiLevelType w:val="hybridMultilevel"/>
    <w:tmpl w:val="38F6B3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0440973">
    <w:abstractNumId w:val="4"/>
  </w:num>
  <w:num w:numId="2" w16cid:durableId="1989244401">
    <w:abstractNumId w:val="2"/>
  </w:num>
  <w:num w:numId="3" w16cid:durableId="1607883544">
    <w:abstractNumId w:val="1"/>
  </w:num>
  <w:num w:numId="4" w16cid:durableId="976568192">
    <w:abstractNumId w:val="3"/>
  </w:num>
  <w:num w:numId="5" w16cid:durableId="2096824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830"/>
    <w:rsid w:val="000534BF"/>
    <w:rsid w:val="00056CBC"/>
    <w:rsid w:val="00060F36"/>
    <w:rsid w:val="00080D68"/>
    <w:rsid w:val="00090A41"/>
    <w:rsid w:val="00094C57"/>
    <w:rsid w:val="000A02B1"/>
    <w:rsid w:val="000B5498"/>
    <w:rsid w:val="000C7ABC"/>
    <w:rsid w:val="000D4413"/>
    <w:rsid w:val="000F4692"/>
    <w:rsid w:val="00121A44"/>
    <w:rsid w:val="00122A65"/>
    <w:rsid w:val="00144485"/>
    <w:rsid w:val="001551DB"/>
    <w:rsid w:val="00167C20"/>
    <w:rsid w:val="00172A54"/>
    <w:rsid w:val="00185BD0"/>
    <w:rsid w:val="0019751B"/>
    <w:rsid w:val="001A0A9F"/>
    <w:rsid w:val="001B431F"/>
    <w:rsid w:val="001B7924"/>
    <w:rsid w:val="001E08C0"/>
    <w:rsid w:val="001E2093"/>
    <w:rsid w:val="001E23A7"/>
    <w:rsid w:val="001E3322"/>
    <w:rsid w:val="00230615"/>
    <w:rsid w:val="00231805"/>
    <w:rsid w:val="002345F3"/>
    <w:rsid w:val="002910D7"/>
    <w:rsid w:val="002A0CEE"/>
    <w:rsid w:val="002B4312"/>
    <w:rsid w:val="002B556B"/>
    <w:rsid w:val="002B617A"/>
    <w:rsid w:val="002B6B17"/>
    <w:rsid w:val="00303788"/>
    <w:rsid w:val="00323379"/>
    <w:rsid w:val="00323513"/>
    <w:rsid w:val="00336056"/>
    <w:rsid w:val="00362A46"/>
    <w:rsid w:val="00370823"/>
    <w:rsid w:val="0037188B"/>
    <w:rsid w:val="003737D2"/>
    <w:rsid w:val="0038287B"/>
    <w:rsid w:val="003869FA"/>
    <w:rsid w:val="003978C3"/>
    <w:rsid w:val="003A4CEB"/>
    <w:rsid w:val="003B7EAD"/>
    <w:rsid w:val="003C1747"/>
    <w:rsid w:val="003C3D42"/>
    <w:rsid w:val="003D4910"/>
    <w:rsid w:val="003E10FA"/>
    <w:rsid w:val="003E5B0B"/>
    <w:rsid w:val="003F0982"/>
    <w:rsid w:val="00413881"/>
    <w:rsid w:val="00425CEA"/>
    <w:rsid w:val="004605D3"/>
    <w:rsid w:val="004672D6"/>
    <w:rsid w:val="0047348E"/>
    <w:rsid w:val="00476830"/>
    <w:rsid w:val="0047752A"/>
    <w:rsid w:val="00491368"/>
    <w:rsid w:val="00496155"/>
    <w:rsid w:val="004C6813"/>
    <w:rsid w:val="004D01AC"/>
    <w:rsid w:val="004E2CA8"/>
    <w:rsid w:val="004F07E3"/>
    <w:rsid w:val="004F312B"/>
    <w:rsid w:val="005103A3"/>
    <w:rsid w:val="0051638F"/>
    <w:rsid w:val="005343DF"/>
    <w:rsid w:val="00540947"/>
    <w:rsid w:val="00540A65"/>
    <w:rsid w:val="00541F03"/>
    <w:rsid w:val="00544673"/>
    <w:rsid w:val="00554AE4"/>
    <w:rsid w:val="00570426"/>
    <w:rsid w:val="00571B39"/>
    <w:rsid w:val="00593530"/>
    <w:rsid w:val="005A09BC"/>
    <w:rsid w:val="005A1E10"/>
    <w:rsid w:val="005D5D24"/>
    <w:rsid w:val="005D5F7D"/>
    <w:rsid w:val="005E3826"/>
    <w:rsid w:val="00611ABC"/>
    <w:rsid w:val="006378E5"/>
    <w:rsid w:val="00645A74"/>
    <w:rsid w:val="00662B89"/>
    <w:rsid w:val="006678F4"/>
    <w:rsid w:val="00673260"/>
    <w:rsid w:val="006860E9"/>
    <w:rsid w:val="006928F0"/>
    <w:rsid w:val="006F28B7"/>
    <w:rsid w:val="006F4F9C"/>
    <w:rsid w:val="006F590B"/>
    <w:rsid w:val="00706DEC"/>
    <w:rsid w:val="00713A9E"/>
    <w:rsid w:val="00713D66"/>
    <w:rsid w:val="0072752F"/>
    <w:rsid w:val="0073389E"/>
    <w:rsid w:val="00750BDC"/>
    <w:rsid w:val="00751749"/>
    <w:rsid w:val="0077121A"/>
    <w:rsid w:val="00785F33"/>
    <w:rsid w:val="007A5CFB"/>
    <w:rsid w:val="007A6B51"/>
    <w:rsid w:val="007B0D19"/>
    <w:rsid w:val="007C6A29"/>
    <w:rsid w:val="007C6D4D"/>
    <w:rsid w:val="007C7769"/>
    <w:rsid w:val="007D7E4E"/>
    <w:rsid w:val="007F4E54"/>
    <w:rsid w:val="007F6072"/>
    <w:rsid w:val="00804059"/>
    <w:rsid w:val="008044DA"/>
    <w:rsid w:val="00837471"/>
    <w:rsid w:val="00844794"/>
    <w:rsid w:val="00861C78"/>
    <w:rsid w:val="008620C6"/>
    <w:rsid w:val="0088088A"/>
    <w:rsid w:val="008861C4"/>
    <w:rsid w:val="00894D00"/>
    <w:rsid w:val="008C6BC3"/>
    <w:rsid w:val="008D0D82"/>
    <w:rsid w:val="008D2BA6"/>
    <w:rsid w:val="008F5C77"/>
    <w:rsid w:val="008F78B7"/>
    <w:rsid w:val="00910AD4"/>
    <w:rsid w:val="00922147"/>
    <w:rsid w:val="00930376"/>
    <w:rsid w:val="00930EAA"/>
    <w:rsid w:val="00945BBB"/>
    <w:rsid w:val="00985B59"/>
    <w:rsid w:val="009A4DA4"/>
    <w:rsid w:val="009E4F74"/>
    <w:rsid w:val="00A03D24"/>
    <w:rsid w:val="00A10569"/>
    <w:rsid w:val="00A12BF4"/>
    <w:rsid w:val="00A12D0C"/>
    <w:rsid w:val="00A42271"/>
    <w:rsid w:val="00A45C5B"/>
    <w:rsid w:val="00A874F4"/>
    <w:rsid w:val="00A92574"/>
    <w:rsid w:val="00AB5325"/>
    <w:rsid w:val="00AB56B8"/>
    <w:rsid w:val="00AC1FC7"/>
    <w:rsid w:val="00AC4631"/>
    <w:rsid w:val="00AD53F1"/>
    <w:rsid w:val="00AF27F5"/>
    <w:rsid w:val="00B30B84"/>
    <w:rsid w:val="00B4063E"/>
    <w:rsid w:val="00B6389C"/>
    <w:rsid w:val="00B702A9"/>
    <w:rsid w:val="00B93F9C"/>
    <w:rsid w:val="00BA72F0"/>
    <w:rsid w:val="00BE35E5"/>
    <w:rsid w:val="00BE7AA5"/>
    <w:rsid w:val="00BF0629"/>
    <w:rsid w:val="00BF3F03"/>
    <w:rsid w:val="00C012FA"/>
    <w:rsid w:val="00C03904"/>
    <w:rsid w:val="00C06ECD"/>
    <w:rsid w:val="00C178FD"/>
    <w:rsid w:val="00C53B3B"/>
    <w:rsid w:val="00C70ABB"/>
    <w:rsid w:val="00C81167"/>
    <w:rsid w:val="00C94540"/>
    <w:rsid w:val="00C95F98"/>
    <w:rsid w:val="00C96011"/>
    <w:rsid w:val="00CB4552"/>
    <w:rsid w:val="00CD25C4"/>
    <w:rsid w:val="00CE5EE1"/>
    <w:rsid w:val="00CF5B08"/>
    <w:rsid w:val="00D14501"/>
    <w:rsid w:val="00D2014C"/>
    <w:rsid w:val="00D270A4"/>
    <w:rsid w:val="00D453B5"/>
    <w:rsid w:val="00D668DD"/>
    <w:rsid w:val="00D95104"/>
    <w:rsid w:val="00DA0425"/>
    <w:rsid w:val="00DB569C"/>
    <w:rsid w:val="00DC28FC"/>
    <w:rsid w:val="00DD0AFE"/>
    <w:rsid w:val="00DD6ECC"/>
    <w:rsid w:val="00DE3F66"/>
    <w:rsid w:val="00DF73DE"/>
    <w:rsid w:val="00E05EE1"/>
    <w:rsid w:val="00E16A2C"/>
    <w:rsid w:val="00E51030"/>
    <w:rsid w:val="00E61E4E"/>
    <w:rsid w:val="00E92E4B"/>
    <w:rsid w:val="00E93C0B"/>
    <w:rsid w:val="00EA49FC"/>
    <w:rsid w:val="00EA7C21"/>
    <w:rsid w:val="00EB68A4"/>
    <w:rsid w:val="00EC20E9"/>
    <w:rsid w:val="00EC4331"/>
    <w:rsid w:val="00EE2E6D"/>
    <w:rsid w:val="00F13046"/>
    <w:rsid w:val="00F1524D"/>
    <w:rsid w:val="00F26647"/>
    <w:rsid w:val="00F27470"/>
    <w:rsid w:val="00F36CDE"/>
    <w:rsid w:val="00F408CD"/>
    <w:rsid w:val="00F46422"/>
    <w:rsid w:val="00F928DE"/>
    <w:rsid w:val="00FC33E2"/>
    <w:rsid w:val="00FD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145C46"/>
  <w15:docId w15:val="{B6BCD385-4BD0-4B1D-AD9B-E087F768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1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B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5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B08"/>
  </w:style>
  <w:style w:type="paragraph" w:styleId="Footer">
    <w:name w:val="footer"/>
    <w:basedOn w:val="Normal"/>
    <w:link w:val="FooterChar"/>
    <w:uiPriority w:val="99"/>
    <w:unhideWhenUsed/>
    <w:rsid w:val="00CF5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B08"/>
  </w:style>
  <w:style w:type="table" w:styleId="TableGrid">
    <w:name w:val="Table Grid"/>
    <w:basedOn w:val="TableNormal"/>
    <w:uiPriority w:val="59"/>
    <w:rsid w:val="00CF5B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8F7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C178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78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78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78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78F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B5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80412-D162-4D26-80F1-314A1105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4109</Words>
  <Characters>23426</Characters>
  <Application>Microsoft Office Word</Application>
  <DocSecurity>0</DocSecurity>
  <Lines>195</Lines>
  <Paragraphs>54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YOGA</dc:creator>
  <cp:lastModifiedBy>Gordana Ivančić</cp:lastModifiedBy>
  <cp:revision>2</cp:revision>
  <dcterms:created xsi:type="dcterms:W3CDTF">2022-08-29T07:30:00Z</dcterms:created>
  <dcterms:modified xsi:type="dcterms:W3CDTF">2022-08-29T07:30:00Z</dcterms:modified>
</cp:coreProperties>
</file>